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2552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</w:tblGrid>
      <w:tr w:rsidR="009C0B8B" w:rsidRPr="00DA4E1F" w:rsidTr="00E758AE">
        <w:tc>
          <w:tcPr>
            <w:tcW w:w="1418" w:type="dxa"/>
            <w:vAlign w:val="center"/>
          </w:tcPr>
          <w:p w:rsidR="009C0B8B" w:rsidRPr="00DA4E1F" w:rsidRDefault="009C0B8B" w:rsidP="00E758AE">
            <w:pPr>
              <w:ind w:left="-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C0B8B" w:rsidRPr="00DA4E1F" w:rsidRDefault="009C0B8B" w:rsidP="00E758AE">
            <w:pPr>
              <w:ind w:left="-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C0B8B" w:rsidRPr="00DA4E1F" w:rsidRDefault="009C0B8B" w:rsidP="009C0B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на обучение по образовательным программам высшего образования</w:t>
      </w:r>
    </w:p>
    <w:p w:rsidR="009C0B8B" w:rsidRPr="00DA4E1F" w:rsidRDefault="009C0B8B" w:rsidP="009C0B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по очной форме обучения</w:t>
      </w:r>
    </w:p>
    <w:p w:rsidR="009C0B8B" w:rsidRPr="00DA4E1F" w:rsidRDefault="009C0B8B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B8B" w:rsidRPr="00DA4E1F" w:rsidRDefault="009C0B8B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4"/>
        <w:gridCol w:w="236"/>
        <w:gridCol w:w="666"/>
        <w:gridCol w:w="276"/>
        <w:gridCol w:w="1597"/>
        <w:gridCol w:w="973"/>
      </w:tblGrid>
      <w:tr w:rsidR="008018D5" w:rsidRPr="00DA4E1F" w:rsidTr="008018D5">
        <w:tc>
          <w:tcPr>
            <w:tcW w:w="5614" w:type="dxa"/>
            <w:vAlign w:val="center"/>
          </w:tcPr>
          <w:p w:rsidR="008018D5" w:rsidRPr="00DA4E1F" w:rsidRDefault="008018D5" w:rsidP="0080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236" w:type="dxa"/>
            <w:vAlign w:val="center"/>
          </w:tcPr>
          <w:p w:rsidR="008018D5" w:rsidRPr="00DA4E1F" w:rsidRDefault="008018D5" w:rsidP="008018D5">
            <w:pPr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8018D5" w:rsidRPr="00DA4E1F" w:rsidRDefault="008018D5" w:rsidP="0080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vAlign w:val="center"/>
          </w:tcPr>
          <w:p w:rsidR="008018D5" w:rsidRPr="00DA4E1F" w:rsidRDefault="008018D5" w:rsidP="008018D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:rsidR="008018D5" w:rsidRPr="00DA4E1F" w:rsidRDefault="008018D5" w:rsidP="0080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8018D5" w:rsidRPr="00DA4E1F" w:rsidRDefault="008018D5" w:rsidP="00087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7B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8018D5" w:rsidRPr="00DA4E1F" w:rsidRDefault="008018D5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B8B" w:rsidRPr="00DA4E1F" w:rsidRDefault="009C0B8B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B8B" w:rsidRPr="00DA4E1F" w:rsidRDefault="009C0B8B" w:rsidP="009C0B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 Федеральное государственное бюджетное образовательное учреждение высшего образования «Дальневосточный государственный медицинский университет» Министерства здравоохранения Российской Федерации (ФГБОУ ВО ДВГМУ Минздрава России) на основании лицензии Серия 90Л01; № 0009438, регистрационный № 2369, выданной Федеральной службой по надзору в сфере образования и науки от 06 сентября 2016 г. бессрочно и Свидетельства о государственной аккредитации, регистрационный № 3642 от 23.07.2021г., выданного Федеральной службой по надзору в сфере образования и науки на срок до 23.07.2027 г., в лице ректора ЖМЕРЕНЕЦКОГО КОНСТАНТИНА ВЯЧЕСЛАВОВИЧА, действующего на основании приказа Минздрава России № 77 </w:t>
      </w:r>
      <w:proofErr w:type="spellStart"/>
      <w:r w:rsidRPr="00DA4E1F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Pr="00DA4E1F">
        <w:rPr>
          <w:rFonts w:ascii="Times New Roman" w:hAnsi="Times New Roman" w:cs="Times New Roman"/>
          <w:sz w:val="24"/>
          <w:szCs w:val="24"/>
        </w:rPr>
        <w:t xml:space="preserve"> от 28.03.2023 г. и  Устава, зарегистрированного Инспекцией Федеральной налоговой службы по Железнодорожному району г. Хабаровска  22 июля  2016 г. за государственным регистрационным номером (ГРН) № 2162724399286, именуемый (</w:t>
      </w:r>
      <w:r w:rsidRPr="00DA4E1F">
        <w:rPr>
          <w:rFonts w:ascii="Times New Roman" w:hAnsi="Times New Roman" w:cs="Times New Roman"/>
          <w:b/>
          <w:bCs/>
          <w:sz w:val="24"/>
          <w:szCs w:val="24"/>
        </w:rPr>
        <w:t>далее - Исполнитель</w:t>
      </w:r>
      <w:r w:rsidRPr="00DA4E1F">
        <w:rPr>
          <w:rFonts w:ascii="Times New Roman" w:hAnsi="Times New Roman" w:cs="Times New Roman"/>
          <w:sz w:val="24"/>
          <w:szCs w:val="24"/>
        </w:rPr>
        <w:t xml:space="preserve">), с </w:t>
      </w:r>
    </w:p>
    <w:tbl>
      <w:tblPr>
        <w:tblStyle w:val="a7"/>
        <w:tblpPr w:leftFromText="180" w:rightFromText="180" w:vertAnchor="text" w:horzAnchor="margin" w:tblpY="5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1"/>
        <w:gridCol w:w="287"/>
        <w:gridCol w:w="147"/>
        <w:gridCol w:w="7106"/>
      </w:tblGrid>
      <w:tr w:rsidR="00FE1F82" w:rsidRPr="00DA4E1F" w:rsidTr="005C23F3">
        <w:trPr>
          <w:trHeight w:val="172"/>
        </w:trPr>
        <w:tc>
          <w:tcPr>
            <w:tcW w:w="1061" w:type="pct"/>
            <w:vAlign w:val="center"/>
          </w:tcPr>
          <w:p w:rsidR="00FE1F82" w:rsidRPr="00DA4E1F" w:rsidRDefault="00FE1F82" w:rsidP="00FE1F82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одной стороны, и</w:t>
            </w:r>
          </w:p>
        </w:tc>
        <w:tc>
          <w:tcPr>
            <w:tcW w:w="3939" w:type="pct"/>
            <w:gridSpan w:val="3"/>
            <w:tcBorders>
              <w:bottom w:val="single" w:sz="4" w:space="0" w:color="auto"/>
            </w:tcBorders>
          </w:tcPr>
          <w:p w:rsidR="00FE1F82" w:rsidRPr="005403BC" w:rsidRDefault="005403BC" w:rsidP="0072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</w:tr>
      <w:tr w:rsidR="00FE1F82" w:rsidRPr="00DA4E1F" w:rsidTr="005C23F3">
        <w:trPr>
          <w:trHeight w:val="172"/>
        </w:trPr>
        <w:tc>
          <w:tcPr>
            <w:tcW w:w="1061" w:type="pct"/>
          </w:tcPr>
          <w:p w:rsidR="00FE1F82" w:rsidRPr="00DA4E1F" w:rsidRDefault="00FE1F82" w:rsidP="00232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pct"/>
            <w:gridSpan w:val="3"/>
            <w:tcBorders>
              <w:top w:val="single" w:sz="4" w:space="0" w:color="auto"/>
            </w:tcBorders>
          </w:tcPr>
          <w:p w:rsidR="00FE1F82" w:rsidRPr="00DA4E1F" w:rsidRDefault="00FE1F82" w:rsidP="00232F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(Ф.И.О. родителя (законного представителя) (не) совершеннолетнего)</w:t>
            </w:r>
          </w:p>
        </w:tc>
      </w:tr>
      <w:tr w:rsidR="00FD410A" w:rsidRPr="00DA4E1F" w:rsidTr="00DA4E1F">
        <w:trPr>
          <w:trHeight w:val="172"/>
        </w:trPr>
        <w:tc>
          <w:tcPr>
            <w:tcW w:w="1288" w:type="pct"/>
            <w:gridSpan w:val="3"/>
            <w:vAlign w:val="center"/>
          </w:tcPr>
          <w:p w:rsidR="00FD410A" w:rsidRPr="00DA4E1F" w:rsidRDefault="00FD410A" w:rsidP="00FD410A">
            <w:pPr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далее - Заказчик</w:t>
            </w: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 xml:space="preserve">), и </w:t>
            </w:r>
          </w:p>
        </w:tc>
        <w:tc>
          <w:tcPr>
            <w:tcW w:w="3712" w:type="pct"/>
            <w:tcBorders>
              <w:bottom w:val="single" w:sz="4" w:space="0" w:color="auto"/>
            </w:tcBorders>
            <w:vAlign w:val="center"/>
          </w:tcPr>
          <w:p w:rsidR="00FD410A" w:rsidRPr="005403BC" w:rsidRDefault="00FD410A" w:rsidP="00FD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10A" w:rsidRPr="00DA4E1F" w:rsidTr="005C23F3">
        <w:trPr>
          <w:trHeight w:val="172"/>
        </w:trPr>
        <w:tc>
          <w:tcPr>
            <w:tcW w:w="1211" w:type="pct"/>
            <w:gridSpan w:val="2"/>
            <w:vAlign w:val="center"/>
          </w:tcPr>
          <w:p w:rsidR="00FD410A" w:rsidRPr="00DA4E1F" w:rsidRDefault="00FD410A" w:rsidP="00FD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pct"/>
            <w:gridSpan w:val="2"/>
            <w:tcBorders>
              <w:top w:val="single" w:sz="4" w:space="0" w:color="auto"/>
            </w:tcBorders>
            <w:vAlign w:val="center"/>
          </w:tcPr>
          <w:p w:rsidR="00FD410A" w:rsidRPr="00DA4E1F" w:rsidRDefault="00FD410A" w:rsidP="00FD41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(Ф.И.О. (не) совершеннолетнего)</w:t>
            </w:r>
          </w:p>
        </w:tc>
      </w:tr>
    </w:tbl>
    <w:p w:rsidR="00744B2A" w:rsidRPr="00DA4E1F" w:rsidRDefault="009C0B8B" w:rsidP="009C0B8B">
      <w:pPr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(</w:t>
      </w:r>
      <w:r w:rsidRPr="00DA4E1F">
        <w:rPr>
          <w:rFonts w:ascii="Times New Roman" w:hAnsi="Times New Roman" w:cs="Times New Roman"/>
          <w:b/>
          <w:bCs/>
          <w:sz w:val="24"/>
          <w:szCs w:val="24"/>
        </w:rPr>
        <w:t>далее – Обучающийся</w:t>
      </w:r>
      <w:r w:rsidRPr="00DA4E1F">
        <w:rPr>
          <w:rFonts w:ascii="Times New Roman" w:hAnsi="Times New Roman" w:cs="Times New Roman"/>
          <w:sz w:val="24"/>
          <w:szCs w:val="24"/>
        </w:rPr>
        <w:t>), с другой стороны, заключили настоящий договор о нижеследующем: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1.Предмет договора</w:t>
      </w:r>
    </w:p>
    <w:p w:rsidR="00C67F34" w:rsidRPr="00132206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1.1. Исполнитель обязуется предоставить образовательную услугу, а Заказчик обязуется оплатить обучение по образовательной программе: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67F34" w:rsidRPr="00DA4E1F" w:rsidTr="00FE1F82">
        <w:trPr>
          <w:trHeight w:val="80"/>
        </w:trPr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C67F34" w:rsidRPr="00DA4E1F" w:rsidRDefault="00C67F34" w:rsidP="00E758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Высшего образования</w:t>
            </w:r>
          </w:p>
        </w:tc>
      </w:tr>
      <w:tr w:rsidR="00C67F34" w:rsidRPr="00DA4E1F" w:rsidTr="00FE1F82">
        <w:tc>
          <w:tcPr>
            <w:tcW w:w="9355" w:type="dxa"/>
            <w:tcBorders>
              <w:top w:val="single" w:sz="4" w:space="0" w:color="auto"/>
            </w:tcBorders>
            <w:vAlign w:val="center"/>
          </w:tcPr>
          <w:p w:rsidR="00C67F34" w:rsidRPr="00DA44D5" w:rsidRDefault="00C67F34" w:rsidP="00E75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4D5">
              <w:rPr>
                <w:rFonts w:ascii="Times New Roman" w:hAnsi="Times New Roman" w:cs="Times New Roman"/>
                <w:sz w:val="18"/>
                <w:szCs w:val="18"/>
              </w:rPr>
              <w:t>(наименование образовательной программы высшего образования)</w:t>
            </w:r>
          </w:p>
        </w:tc>
      </w:tr>
      <w:tr w:rsidR="00DA44D5" w:rsidRPr="00DA4E1F" w:rsidTr="00FE1F82"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DA44D5" w:rsidRPr="00DA4E1F" w:rsidRDefault="00DA44D5" w:rsidP="00DA44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30.05.01 Медицинская биохимия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очная форма обучения</w:t>
            </w:r>
          </w:p>
        </w:tc>
      </w:tr>
      <w:tr w:rsidR="00C67F34" w:rsidRPr="00DA4E1F" w:rsidTr="00FE1F82">
        <w:tc>
          <w:tcPr>
            <w:tcW w:w="9355" w:type="dxa"/>
            <w:tcBorders>
              <w:top w:val="single" w:sz="4" w:space="0" w:color="auto"/>
            </w:tcBorders>
            <w:vAlign w:val="center"/>
          </w:tcPr>
          <w:p w:rsidR="00C67F34" w:rsidRPr="00DA44D5" w:rsidRDefault="00C67F34" w:rsidP="00E75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4D5">
              <w:rPr>
                <w:rFonts w:ascii="Times New Roman" w:hAnsi="Times New Roman" w:cs="Times New Roman"/>
                <w:sz w:val="18"/>
                <w:szCs w:val="18"/>
              </w:rPr>
              <w:t>(форма обучения, код, наименование профессии, специальности или направления подготовки)</w:t>
            </w:r>
          </w:p>
        </w:tc>
      </w:tr>
    </w:tbl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(продолжительность обучения) на момент подписания договора в соответствии с федеральным государственным </w:t>
      </w:r>
    </w:p>
    <w:tbl>
      <w:tblPr>
        <w:tblStyle w:val="a7"/>
        <w:tblpPr w:leftFromText="180" w:rightFromText="180" w:vertAnchor="text" w:horzAnchor="margin" w:tblpY="1"/>
        <w:tblW w:w="5000" w:type="pct"/>
        <w:tblLook w:val="04A0" w:firstRow="1" w:lastRow="0" w:firstColumn="1" w:lastColumn="0" w:noHBand="0" w:noVBand="1"/>
      </w:tblPr>
      <w:tblGrid>
        <w:gridCol w:w="7396"/>
        <w:gridCol w:w="2175"/>
      </w:tblGrid>
      <w:tr w:rsidR="00FE1F82" w:rsidRPr="00DA4E1F" w:rsidTr="00FE1F82"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F82" w:rsidRPr="00DA4E1F" w:rsidRDefault="00FE1F82" w:rsidP="00FE1F82">
            <w:pPr>
              <w:ind w:left="-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образовательным стандартом по направлению подготовки составляет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1F82" w:rsidRPr="00DA4E1F" w:rsidRDefault="00E01A4C" w:rsidP="00FE1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FE1F82"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</w:tbl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8"/>
        <w:gridCol w:w="323"/>
        <w:gridCol w:w="2874"/>
        <w:gridCol w:w="470"/>
        <w:gridCol w:w="2750"/>
      </w:tblGrid>
      <w:tr w:rsidR="00C67F34" w:rsidRPr="00DA4E1F" w:rsidTr="00FE1F82">
        <w:tc>
          <w:tcPr>
            <w:tcW w:w="2938" w:type="dxa"/>
          </w:tcPr>
          <w:p w:rsidR="00C67F34" w:rsidRPr="00DA4E1F" w:rsidRDefault="00C67F34" w:rsidP="00E758AE">
            <w:pPr>
              <w:ind w:firstLine="5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1.2.1. Срок обучения</w:t>
            </w:r>
          </w:p>
        </w:tc>
        <w:tc>
          <w:tcPr>
            <w:tcW w:w="323" w:type="dxa"/>
          </w:tcPr>
          <w:p w:rsidR="00C67F34" w:rsidRPr="00DA4E1F" w:rsidRDefault="00C67F34" w:rsidP="00E75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vAlign w:val="center"/>
          </w:tcPr>
          <w:p w:rsidR="00C67F34" w:rsidRPr="00DA4E1F" w:rsidRDefault="00C67F34" w:rsidP="00087B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«01» сентября 202</w:t>
            </w:r>
            <w:r w:rsidR="00087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70" w:type="dxa"/>
          </w:tcPr>
          <w:p w:rsidR="00C67F34" w:rsidRPr="00DA4E1F" w:rsidRDefault="00C67F34" w:rsidP="00E75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vAlign w:val="center"/>
          </w:tcPr>
          <w:p w:rsidR="00C67F34" w:rsidRPr="00DA4E1F" w:rsidRDefault="00C67F34" w:rsidP="00087B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C51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="00C51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августа</w:t>
            </w: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727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87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1.2.2. Срок обучения по индивидуальному учебному плану, в том числе ускоренному </w:t>
      </w:r>
    </w:p>
    <w:tbl>
      <w:tblPr>
        <w:tblStyle w:val="a7"/>
        <w:tblpPr w:leftFromText="180" w:rightFromText="180" w:vertAnchor="text" w:horzAnchor="margin" w:tblpX="-5" w:tblpY="5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6962"/>
      </w:tblGrid>
      <w:tr w:rsidR="00FE1F82" w:rsidRPr="00DA4E1F" w:rsidTr="00FE1F82">
        <w:tc>
          <w:tcPr>
            <w:tcW w:w="1363" w:type="pct"/>
            <w:vAlign w:val="center"/>
          </w:tcPr>
          <w:p w:rsidR="00FE1F82" w:rsidRPr="00DA4E1F" w:rsidRDefault="00FE1F82" w:rsidP="00FE1F82">
            <w:pPr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обучению, составляет</w:t>
            </w:r>
          </w:p>
        </w:tc>
        <w:tc>
          <w:tcPr>
            <w:tcW w:w="3637" w:type="pct"/>
            <w:tcBorders>
              <w:bottom w:val="single" w:sz="4" w:space="0" w:color="auto"/>
            </w:tcBorders>
          </w:tcPr>
          <w:p w:rsidR="00FE1F82" w:rsidRPr="00DA4E1F" w:rsidRDefault="00FE1F82" w:rsidP="00FE1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82" w:rsidRPr="00DA4E1F" w:rsidTr="00FE1F82">
        <w:tc>
          <w:tcPr>
            <w:tcW w:w="1363" w:type="pct"/>
          </w:tcPr>
          <w:p w:rsidR="00FE1F82" w:rsidRPr="00DA4E1F" w:rsidRDefault="00FE1F82" w:rsidP="00FE1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pct"/>
            <w:tcBorders>
              <w:top w:val="single" w:sz="4" w:space="0" w:color="auto"/>
            </w:tcBorders>
            <w:vAlign w:val="center"/>
          </w:tcPr>
          <w:p w:rsidR="00FE1F82" w:rsidRPr="00284396" w:rsidRDefault="00FE1F82" w:rsidP="00FE1F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4396">
              <w:rPr>
                <w:rFonts w:ascii="Times New Roman" w:hAnsi="Times New Roman" w:cs="Times New Roman"/>
                <w:sz w:val="18"/>
                <w:szCs w:val="18"/>
              </w:rPr>
              <w:t>(количество месяцев, лет)</w:t>
            </w:r>
          </w:p>
        </w:tc>
      </w:tr>
    </w:tbl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1.3. После освоения </w:t>
      </w:r>
      <w:r w:rsidR="005403BC">
        <w:rPr>
          <w:rFonts w:ascii="Times New Roman" w:hAnsi="Times New Roman" w:cs="Times New Roman"/>
          <w:sz w:val="24"/>
          <w:szCs w:val="24"/>
        </w:rPr>
        <w:t>Обучающемуся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образовательной программы и успешного прохождения государственной итоговой аттестации ему выдается документ об образовании </w:t>
      </w:r>
    </w:p>
    <w:tbl>
      <w:tblPr>
        <w:tblStyle w:val="a7"/>
        <w:tblpPr w:leftFromText="180" w:rightFromText="180" w:vertAnchor="text" w:horzAnchor="margin" w:tblpY="4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6"/>
        <w:gridCol w:w="6815"/>
      </w:tblGrid>
      <w:tr w:rsidR="00FE1F82" w:rsidRPr="00DA4E1F" w:rsidTr="00FE1F82">
        <w:trPr>
          <w:trHeight w:val="172"/>
        </w:trPr>
        <w:tc>
          <w:tcPr>
            <w:tcW w:w="1440" w:type="pct"/>
            <w:vAlign w:val="center"/>
          </w:tcPr>
          <w:p w:rsidR="00FE1F82" w:rsidRPr="00DA4E1F" w:rsidRDefault="00FE1F82" w:rsidP="00FE1F82">
            <w:pPr>
              <w:ind w:left="-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и (или) о квалификации</w:t>
            </w:r>
          </w:p>
        </w:tc>
        <w:tc>
          <w:tcPr>
            <w:tcW w:w="3560" w:type="pct"/>
            <w:tcBorders>
              <w:bottom w:val="single" w:sz="4" w:space="0" w:color="auto"/>
            </w:tcBorders>
            <w:vAlign w:val="center"/>
          </w:tcPr>
          <w:p w:rsidR="00FE1F82" w:rsidRPr="00DA4E1F" w:rsidRDefault="00FE1F82" w:rsidP="00FE1F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специалиста</w:t>
            </w:r>
          </w:p>
        </w:tc>
      </w:tr>
      <w:tr w:rsidR="00FE1F82" w:rsidRPr="00DA4E1F" w:rsidTr="00FE1F82">
        <w:trPr>
          <w:trHeight w:val="172"/>
        </w:trPr>
        <w:tc>
          <w:tcPr>
            <w:tcW w:w="1440" w:type="pct"/>
            <w:vAlign w:val="center"/>
          </w:tcPr>
          <w:p w:rsidR="00FE1F82" w:rsidRPr="00DA4E1F" w:rsidRDefault="00FE1F82" w:rsidP="00FE1F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0" w:type="pct"/>
            <w:tcBorders>
              <w:top w:val="single" w:sz="4" w:space="0" w:color="auto"/>
            </w:tcBorders>
            <w:vAlign w:val="center"/>
          </w:tcPr>
          <w:p w:rsidR="00FE1F82" w:rsidRPr="00284396" w:rsidRDefault="00FE1F82" w:rsidP="00FE1F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4396">
              <w:rPr>
                <w:rFonts w:ascii="Times New Roman" w:hAnsi="Times New Roman" w:cs="Times New Roman"/>
                <w:sz w:val="18"/>
                <w:szCs w:val="18"/>
              </w:rPr>
              <w:t>(указать документ)</w:t>
            </w:r>
          </w:p>
        </w:tc>
      </w:tr>
    </w:tbl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lastRenderedPageBreak/>
        <w:t xml:space="preserve">либо документ об освоении тех или иных компонентов образовательной программы в случае отчисления </w:t>
      </w:r>
      <w:r w:rsidR="005403BC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из образовательного учреждения до завершения им обучения в полном объеме.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1.4. Продолжительность обучения подлежит увеличению в случае реализации </w:t>
      </w:r>
      <w:r w:rsidR="005403BC">
        <w:rPr>
          <w:rFonts w:ascii="Times New Roman" w:hAnsi="Times New Roman" w:cs="Times New Roman"/>
          <w:sz w:val="24"/>
          <w:szCs w:val="24"/>
        </w:rPr>
        <w:t>Обучающимся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в период обучения права на предоставление академического отпуска, на срок предоставления академического отпуска, а также в других предусмотренных действующим законодательством об образовании случаях.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 Взаимодействие сторон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 Исполнитель обязан: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2.1.1. Зачислить </w:t>
      </w:r>
      <w:r w:rsidR="005403BC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>, выполнившего установленные законодательством Российской Федерации, учредительными документами Исполнителя, локальными нормативными актами Исполнителя условия приема, в качестве студента вуза.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2.1.2.  Довести до </w:t>
      </w:r>
      <w:r w:rsidR="005403B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A4E1F">
        <w:rPr>
          <w:rFonts w:ascii="Times New Roman" w:hAnsi="Times New Roman" w:cs="Times New Roman"/>
          <w:sz w:val="24"/>
          <w:szCs w:val="24"/>
        </w:rPr>
        <w:t>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от 29 декабря 2012 г. № 273-ФЗ "Об образовании в Российской Федерации".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2.1.4. Обеспечить </w:t>
      </w:r>
      <w:r w:rsidR="005403BC">
        <w:rPr>
          <w:rFonts w:ascii="Times New Roman" w:hAnsi="Times New Roman" w:cs="Times New Roman"/>
          <w:sz w:val="24"/>
          <w:szCs w:val="24"/>
        </w:rPr>
        <w:t>Обучающемуся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2.1.5.   Принимать от Заказчика плату за образовательные услуги.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2.1.6. Обеспечить </w:t>
      </w:r>
      <w:r w:rsidR="005403BC">
        <w:rPr>
          <w:rFonts w:ascii="Times New Roman" w:hAnsi="Times New Roman" w:cs="Times New Roman"/>
          <w:sz w:val="24"/>
          <w:szCs w:val="24"/>
        </w:rPr>
        <w:t>Обучающемуся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2.1.7. Уведомлять Заказчика об изменении стоимости обучения не позднее, чем за две недели до истечения сроков, указанных в разделе 3 настоящего договора.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2.2. Исполнитель вправе: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2.2.1.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="005403BC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>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2.3. Заказчик обязан: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2.3.1. Своевременно вносить плату за предоставляемые услуги, указанные в разделе 1 настоящего договора.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2.3.2. При поступлении </w:t>
      </w:r>
      <w:r w:rsidR="005403BC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в образовательное учреждение и в процессе его обучения своевременно предоставлять все необходимые документы.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2.3.3.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</w:t>
      </w:r>
      <w:r w:rsidRPr="00DA4E1F">
        <w:rPr>
          <w:rFonts w:ascii="Times New Roman" w:hAnsi="Times New Roman" w:cs="Times New Roman"/>
          <w:sz w:val="24"/>
          <w:szCs w:val="24"/>
        </w:rPr>
        <w:lastRenderedPageBreak/>
        <w:t>иному персоналу Исполнителя и другим обучающимся, не посягать на их честь и достоинство.</w:t>
      </w:r>
    </w:p>
    <w:p w:rsidR="00C67F34" w:rsidRPr="00DA4E1F" w:rsidRDefault="00A178B7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</w:t>
      </w:r>
      <w:r w:rsidR="00C67F34" w:rsidRPr="00DA4E1F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Исполнителя.</w:t>
      </w:r>
    </w:p>
    <w:p w:rsidR="00C67F34" w:rsidRPr="00DA4E1F" w:rsidRDefault="00A178B7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</w:t>
      </w:r>
      <w:r w:rsidR="00C67F34" w:rsidRPr="00DA4E1F">
        <w:rPr>
          <w:rFonts w:ascii="Times New Roman" w:hAnsi="Times New Roman" w:cs="Times New Roman"/>
          <w:sz w:val="24"/>
          <w:szCs w:val="24"/>
        </w:rPr>
        <w:t>. Возмещать ущерб, причиненный имуществу Исполнителя, в соответствии с законодательством Российской Федерации.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2.4. Заказчик вправе: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2.4.1.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2.4.2. Получать информацию об успеваемости, поведении, отношении Обучающегося к учебе в целом и по отдельным предметам учебного плана;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2.5. Обучающийся обязан: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2.5.1. </w:t>
      </w:r>
      <w:r w:rsidR="00A178B7" w:rsidRPr="00DA4E1F">
        <w:rPr>
          <w:rFonts w:ascii="Times New Roman" w:hAnsi="Times New Roman" w:cs="Times New Roman"/>
          <w:sz w:val="24"/>
          <w:szCs w:val="24"/>
        </w:rPr>
        <w:t>Посещать занятия согласно учебному расписанию и обязательно извещать Исполнителя об уважительных причинах отсутствия на занятиях.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2.5.2. Выполнять задания по подготовке к занятиям, даваемые педагогическими работниками Исполнителя.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2.5.3.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2.5.4.  Бережно относиться к имуществу Исполнителя.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 Обучающийся вправе: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2.6.1. Обращаться к работникам Исполнителя по вопросам, касающимся процесса обучения в образовательном учреждении;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2.6.2. Получать полную и достоверную информацию об оценке своих знаний, умений и навыков, а также о критериях этой оценки;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2.6.3.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2.6.4.  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</w:t>
      </w:r>
    </w:p>
    <w:p w:rsidR="009C0B8B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2.6.5. Принимать участие в социально-культурных, оздоровительных и т.п. мероприятиях, организованных Исполнителем.</w:t>
      </w:r>
    </w:p>
    <w:p w:rsidR="00C67F34" w:rsidRPr="00132206" w:rsidRDefault="00C67F34" w:rsidP="00C67F34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</w:p>
    <w:p w:rsidR="00C67F34" w:rsidRPr="00DA4E1F" w:rsidRDefault="00C67F34" w:rsidP="005403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 Оплата услуг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3.1. Заказчик оплачивает услуги, предусмотренные настоящим договором.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3.1.1. Полная стоимость образовательных услуг за весь период обучения составляет: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519A2" w:rsidRPr="00DA4E1F" w:rsidTr="00E758AE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C519A2" w:rsidRPr="00E77079" w:rsidRDefault="00087B1D" w:rsidP="00C519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1 740 000 </w:t>
            </w:r>
            <w:r w:rsidR="00E77079" w:rsidRPr="00E77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087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Один миллион семьсот сорок тысяч</w:t>
            </w:r>
            <w:r w:rsidR="00E77079" w:rsidRPr="00E77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</w:p>
        </w:tc>
      </w:tr>
      <w:tr w:rsidR="00C67F34" w:rsidRPr="00DA4E1F" w:rsidTr="00E758AE"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C67F34" w:rsidRPr="00DA4E1F" w:rsidRDefault="00C67F34" w:rsidP="00E75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(полная стоимость, стоимость прописью)</w:t>
            </w:r>
          </w:p>
        </w:tc>
      </w:tr>
    </w:tbl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3.2. Стоимость обучения в </w:t>
      </w:r>
      <w:r w:rsidRPr="00A024C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87B1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024C3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087B1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A4E1F">
        <w:rPr>
          <w:rFonts w:ascii="Times New Roman" w:hAnsi="Times New Roman" w:cs="Times New Roman"/>
          <w:sz w:val="24"/>
          <w:szCs w:val="24"/>
        </w:rPr>
        <w:t xml:space="preserve"> учебном году по состоянию на </w:t>
      </w:r>
      <w:r w:rsidRPr="00A024C3">
        <w:rPr>
          <w:rFonts w:ascii="Times New Roman" w:hAnsi="Times New Roman" w:cs="Times New Roman"/>
          <w:b/>
          <w:bCs/>
          <w:sz w:val="24"/>
          <w:szCs w:val="24"/>
        </w:rPr>
        <w:t>01.09.202</w:t>
      </w:r>
      <w:r w:rsidR="00087B1D">
        <w:rPr>
          <w:rFonts w:ascii="Times New Roman" w:hAnsi="Times New Roman" w:cs="Times New Roman"/>
          <w:b/>
          <w:bCs/>
          <w:sz w:val="24"/>
          <w:szCs w:val="24"/>
        </w:rPr>
        <w:t xml:space="preserve">5               </w:t>
      </w:r>
      <w:r w:rsidRPr="00DA4E1F">
        <w:rPr>
          <w:rFonts w:ascii="Times New Roman" w:hAnsi="Times New Roman" w:cs="Times New Roman"/>
          <w:sz w:val="24"/>
          <w:szCs w:val="24"/>
        </w:rPr>
        <w:t xml:space="preserve"> на </w:t>
      </w:r>
      <w:r w:rsidR="00DA44D5" w:rsidRPr="00E765BF">
        <w:rPr>
          <w:rFonts w:ascii="Times New Roman" w:hAnsi="Times New Roman" w:cs="Times New Roman"/>
          <w:b/>
          <w:bCs/>
          <w:sz w:val="24"/>
          <w:szCs w:val="24"/>
        </w:rPr>
        <w:t>факультете</w:t>
      </w:r>
      <w:r w:rsidR="00DA44D5">
        <w:rPr>
          <w:rFonts w:ascii="Times New Roman" w:hAnsi="Times New Roman" w:cs="Times New Roman"/>
          <w:b/>
          <w:bCs/>
          <w:sz w:val="24"/>
          <w:szCs w:val="24"/>
        </w:rPr>
        <w:t xml:space="preserve"> фармации и биомедицины</w:t>
      </w:r>
      <w:r w:rsidR="00DA44D5" w:rsidRPr="006613FC">
        <w:rPr>
          <w:rFonts w:ascii="Times New Roman" w:hAnsi="Times New Roman" w:cs="Times New Roman"/>
          <w:sz w:val="24"/>
          <w:szCs w:val="24"/>
        </w:rPr>
        <w:t xml:space="preserve"> </w:t>
      </w:r>
      <w:r w:rsidRPr="00DA4E1F">
        <w:rPr>
          <w:rFonts w:ascii="Times New Roman" w:hAnsi="Times New Roman" w:cs="Times New Roman"/>
          <w:sz w:val="24"/>
          <w:szCs w:val="24"/>
        </w:rPr>
        <w:t>составляет: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519A2" w:rsidRPr="00DA4E1F" w:rsidTr="00E758AE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C519A2" w:rsidRPr="00E77079" w:rsidRDefault="00087B1D" w:rsidP="00C519A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B1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290 000</w:t>
            </w:r>
            <w:r w:rsidRPr="00087B1D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="00E77079" w:rsidRPr="00E77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087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Двести девяносто тысяч</w:t>
            </w:r>
            <w:r w:rsidR="00E77079" w:rsidRPr="00E77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</w:p>
        </w:tc>
      </w:tr>
      <w:tr w:rsidR="00C67F34" w:rsidRPr="00DA4E1F" w:rsidTr="00E758AE">
        <w:trPr>
          <w:trHeight w:val="283"/>
        </w:trPr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C67F34" w:rsidRPr="00DA4E1F" w:rsidRDefault="00C67F34" w:rsidP="00E75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(стоимость обучения указать в цифрах и прописью)</w:t>
            </w:r>
          </w:p>
        </w:tc>
      </w:tr>
    </w:tbl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lastRenderedPageBreak/>
        <w:t xml:space="preserve">3.3. Оплата стоимости обучения производится перечислением на расчетный счет Исполнителя годовой стоимости обучения. 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3.4. Заказчик осуществляет оплату стоимости обучения в два этапа в следующем порядке: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-50% стоимости – за студентов 1-го курса – до 25 августа; за студентов 2-х и последующих курсов до 15 июля текущего года.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-50% стоимости – до начала весеннего семестра (до 15 марта текущего года).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3.5.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Изменение стоимости обучения оформляется дополнительным соглашением.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3.6.  Дополнительное соглашение об изменении стоимости обучения, заключается в срок до начала учебного года, подписывается сторонами и является неотъемлемой частью настоящего договора.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5403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4. Дополнительные условия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4.1. Стипендия в стоимость обучения не входит.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4.2. Проезд на производственную практику в оба конца, суточные расходы, связанные с производственной практикой, не включены в стоимость обучения и оплачиваются студентом самостоятельно.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4.3. Плата за проживание в общежитии в стоимость оплаты за обучение не входит.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 Основания изменения и расторжения договора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</w:t>
      </w:r>
      <w:r w:rsidR="005403BC">
        <w:rPr>
          <w:rFonts w:ascii="Times New Roman" w:hAnsi="Times New Roman" w:cs="Times New Roman"/>
          <w:sz w:val="24"/>
          <w:szCs w:val="24"/>
        </w:rPr>
        <w:t>ской</w:t>
      </w:r>
      <w:r w:rsidRPr="00DA4E1F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5.2. Условия настоящего договора могут быть изменены или дополнены по соглашению сторон либо в соответствии с действующим законодательством путем заключения соответствующего дополнительного соглашения.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5.3.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 Правительства РФ от 15.09.2020 № 1441 "Об утверждении Правил оказания платных образовательных услуг"  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5.4. Действие настоящего Договора прекращается досрочно: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5.4.1. По инициативе Заказчика</w:t>
      </w:r>
      <w:r w:rsidR="005403BC">
        <w:rPr>
          <w:rFonts w:ascii="Times New Roman" w:hAnsi="Times New Roman" w:cs="Times New Roman"/>
          <w:sz w:val="24"/>
          <w:szCs w:val="24"/>
        </w:rPr>
        <w:t>/</w:t>
      </w:r>
      <w:r w:rsidR="005403BC" w:rsidRPr="005403BC">
        <w:rPr>
          <w:rFonts w:ascii="Times New Roman" w:hAnsi="Times New Roman" w:cs="Times New Roman"/>
          <w:sz w:val="24"/>
          <w:szCs w:val="24"/>
        </w:rPr>
        <w:t xml:space="preserve"> </w:t>
      </w:r>
      <w:r w:rsidR="005403BC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, в том числе в случае перевода </w:t>
      </w:r>
      <w:r w:rsidR="005403BC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для продолжения освоения образовательной программы в другую организацию, осуществляющую образовательную деятельность.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5.4.2. По инициативе Исполнителя в случае применения к </w:t>
      </w:r>
      <w:r w:rsidR="005403BC">
        <w:rPr>
          <w:rFonts w:ascii="Times New Roman" w:hAnsi="Times New Roman" w:cs="Times New Roman"/>
          <w:sz w:val="24"/>
          <w:szCs w:val="24"/>
        </w:rPr>
        <w:t>Обучающемуся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, достигшему возраста пятнадцати лет, отчисления как меры дисциплинарного взыскания; в случае невыполнения </w:t>
      </w:r>
      <w:r w:rsidR="005403BC">
        <w:rPr>
          <w:rFonts w:ascii="Times New Roman" w:hAnsi="Times New Roman" w:cs="Times New Roman"/>
          <w:sz w:val="24"/>
          <w:szCs w:val="24"/>
        </w:rPr>
        <w:t>Обучающимся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 в случае установления нарушения порядка приема в образовательную организацию, повлекшего по вине </w:t>
      </w:r>
      <w:r w:rsidR="005403BC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его незаконное зачисление в образовательную организацию; в случае просрочки оплаты стоимости платных образовательных услуг.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5.4.3. По обстоятельствам, не зависящим от воли Заказчика</w:t>
      </w:r>
      <w:r w:rsidR="005403BC">
        <w:rPr>
          <w:rFonts w:ascii="Times New Roman" w:hAnsi="Times New Roman" w:cs="Times New Roman"/>
          <w:sz w:val="24"/>
          <w:szCs w:val="24"/>
        </w:rPr>
        <w:t>/Обучающегося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и Исполнителя, в том числе в случае ликвидации Исполнителя.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lastRenderedPageBreak/>
        <w:t>5.5. Исполнитель вправе отказаться от исполнения обязательств по Договору при условии полного возмещения Заказчику</w:t>
      </w:r>
      <w:r w:rsidR="005403BC">
        <w:rPr>
          <w:rFonts w:ascii="Times New Roman" w:hAnsi="Times New Roman" w:cs="Times New Roman"/>
          <w:sz w:val="24"/>
          <w:szCs w:val="24"/>
        </w:rPr>
        <w:t>/Обучающемуся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убытков.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6.1. Исполнитель вправе перевести </w:t>
      </w:r>
      <w:r w:rsidR="005403BC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на бюджетную форму обучения. Основание и порядок перевода устанавливаются локальным нормативным актом исполнителя и доводится до сведения Заказчика</w:t>
      </w:r>
      <w:r w:rsidR="005403BC">
        <w:rPr>
          <w:rFonts w:ascii="Times New Roman" w:hAnsi="Times New Roman" w:cs="Times New Roman"/>
          <w:sz w:val="24"/>
          <w:szCs w:val="24"/>
        </w:rPr>
        <w:t>/Обучающегося</w:t>
      </w:r>
      <w:r w:rsidRPr="00DA4E1F">
        <w:rPr>
          <w:rFonts w:ascii="Times New Roman" w:hAnsi="Times New Roman" w:cs="Times New Roman"/>
          <w:sz w:val="24"/>
          <w:szCs w:val="24"/>
        </w:rPr>
        <w:t>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6.2.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6.3.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5403BC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 до даты издания приказа об окончании обучения или отчислении </w:t>
      </w:r>
      <w:r w:rsidR="005403BC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из образовательной организации.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6.4. Настоящий Договор составлен в 3-х экземплярах, по одному для каждой из сторон (1 экз. бухгалтерии ДВГМУ).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каждой из Сторон договора. Изменения оформляются дополнительными соглашениями к настоящему Договору.</w:t>
      </w:r>
    </w:p>
    <w:p w:rsidR="000569DB" w:rsidRPr="00DA4E1F" w:rsidRDefault="000569D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652"/>
        <w:gridCol w:w="284"/>
        <w:gridCol w:w="142"/>
        <w:gridCol w:w="133"/>
        <w:gridCol w:w="283"/>
        <w:gridCol w:w="138"/>
        <w:gridCol w:w="291"/>
        <w:gridCol w:w="2264"/>
        <w:gridCol w:w="273"/>
        <w:gridCol w:w="247"/>
        <w:gridCol w:w="116"/>
        <w:gridCol w:w="304"/>
        <w:gridCol w:w="336"/>
        <w:gridCol w:w="284"/>
        <w:gridCol w:w="222"/>
        <w:gridCol w:w="283"/>
        <w:gridCol w:w="2712"/>
        <w:gridCol w:w="210"/>
        <w:gridCol w:w="69"/>
        <w:gridCol w:w="220"/>
      </w:tblGrid>
      <w:tr w:rsidR="00687979" w:rsidRPr="00DA4E1F" w:rsidTr="005403BC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Обучающийся:</w:t>
            </w:r>
          </w:p>
        </w:tc>
      </w:tr>
      <w:tr w:rsidR="00687979" w:rsidRPr="00DA4E1F" w:rsidTr="005403BC">
        <w:trPr>
          <w:gridBefore w:val="1"/>
          <w:gridAfter w:val="1"/>
          <w:wBefore w:w="108" w:type="dxa"/>
          <w:wAfter w:w="220" w:type="dxa"/>
          <w:trHeight w:val="45"/>
        </w:trPr>
        <w:tc>
          <w:tcPr>
            <w:tcW w:w="4460" w:type="dxa"/>
            <w:gridSpan w:val="9"/>
            <w:tcBorders>
              <w:bottom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7979" w:rsidRPr="00DA4E1F" w:rsidTr="005403BC">
        <w:trPr>
          <w:gridBefore w:val="1"/>
          <w:gridAfter w:val="1"/>
          <w:wBefore w:w="108" w:type="dxa"/>
          <w:wAfter w:w="220" w:type="dxa"/>
          <w:trHeight w:val="45"/>
        </w:trPr>
        <w:tc>
          <w:tcPr>
            <w:tcW w:w="446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7979" w:rsidRPr="00DA4E1F" w:rsidTr="005403BC">
        <w:trPr>
          <w:gridBefore w:val="1"/>
          <w:gridAfter w:val="1"/>
          <w:wBefore w:w="108" w:type="dxa"/>
          <w:wAfter w:w="220" w:type="dxa"/>
          <w:trHeight w:val="45"/>
        </w:trPr>
        <w:tc>
          <w:tcPr>
            <w:tcW w:w="4460" w:type="dxa"/>
            <w:gridSpan w:val="9"/>
            <w:tcBorders>
              <w:top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</w:p>
        </w:tc>
      </w:tr>
      <w:tr w:rsidR="00687979" w:rsidRPr="00DA4E1F" w:rsidTr="005403BC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bottom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5403BC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top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</w:tc>
      </w:tr>
      <w:tr w:rsidR="00687979" w:rsidRPr="00DA4E1F" w:rsidTr="005403BC">
        <w:trPr>
          <w:gridBefore w:val="1"/>
          <w:gridAfter w:val="1"/>
          <w:wBefore w:w="108" w:type="dxa"/>
          <w:wAfter w:w="220" w:type="dxa"/>
        </w:trPr>
        <w:tc>
          <w:tcPr>
            <w:tcW w:w="1078" w:type="dxa"/>
            <w:gridSpan w:val="3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Паспорт:</w:t>
            </w:r>
          </w:p>
        </w:tc>
        <w:tc>
          <w:tcPr>
            <w:tcW w:w="3382" w:type="dxa"/>
            <w:gridSpan w:val="6"/>
            <w:tcBorders>
              <w:bottom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262" w:type="dxa"/>
            <w:gridSpan w:val="5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Паспорт:</w:t>
            </w:r>
          </w:p>
        </w:tc>
        <w:tc>
          <w:tcPr>
            <w:tcW w:w="3274" w:type="dxa"/>
            <w:gridSpan w:val="4"/>
            <w:tcBorders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687979" w:rsidRPr="00DA4E1F" w:rsidTr="005403BC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</w:tcPr>
          <w:p w:rsidR="00687979" w:rsidRPr="00DA4E1F" w:rsidRDefault="00687979" w:rsidP="00B874C9">
            <w:pPr>
              <w:pStyle w:val="ConsPlusNormal"/>
              <w:tabs>
                <w:tab w:val="left" w:pos="1484"/>
              </w:tabs>
              <w:ind w:left="1666"/>
              <w:rPr>
                <w:sz w:val="18"/>
                <w:szCs w:val="18"/>
                <w:lang w:eastAsia="en-US"/>
              </w:rPr>
            </w:pPr>
            <w:r w:rsidRPr="00DA4E1F">
              <w:rPr>
                <w:bCs/>
                <w:sz w:val="18"/>
                <w:szCs w:val="18"/>
              </w:rPr>
              <w:t>(серия, номер паспорта)</w:t>
            </w:r>
          </w:p>
        </w:tc>
        <w:tc>
          <w:tcPr>
            <w:tcW w:w="247" w:type="dxa"/>
          </w:tcPr>
          <w:p w:rsidR="00687979" w:rsidRPr="00DA4E1F" w:rsidRDefault="00687979" w:rsidP="00B874C9">
            <w:pPr>
              <w:pStyle w:val="ConsPlusNormal"/>
              <w:tabs>
                <w:tab w:val="left" w:pos="1484"/>
              </w:tabs>
              <w:ind w:left="1959"/>
              <w:rPr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9"/>
          </w:tcPr>
          <w:p w:rsidR="00687979" w:rsidRPr="00DA4E1F" w:rsidRDefault="00687979" w:rsidP="00B874C9">
            <w:pPr>
              <w:pStyle w:val="ConsPlusNormal"/>
              <w:tabs>
                <w:tab w:val="left" w:pos="1484"/>
              </w:tabs>
              <w:ind w:left="1577"/>
              <w:rPr>
                <w:bCs/>
                <w:sz w:val="18"/>
                <w:szCs w:val="18"/>
              </w:rPr>
            </w:pPr>
            <w:r w:rsidRPr="00DA4E1F">
              <w:rPr>
                <w:bCs/>
                <w:sz w:val="18"/>
                <w:szCs w:val="18"/>
              </w:rPr>
              <w:t>(серия, номер паспорта)</w:t>
            </w:r>
          </w:p>
        </w:tc>
      </w:tr>
      <w:tr w:rsidR="00687979" w:rsidRPr="00DA4E1F" w:rsidTr="005403BC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5403BC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5403BC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5403BC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top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(когда и кем выдан паспорт)</w:t>
            </w: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(когда и кем выдан паспорт)</w:t>
            </w:r>
          </w:p>
        </w:tc>
      </w:tr>
      <w:tr w:rsidR="00687979" w:rsidRPr="00DA4E1F" w:rsidTr="005403BC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bottom w:val="single" w:sz="4" w:space="0" w:color="auto"/>
            </w:tcBorders>
          </w:tcPr>
          <w:p w:rsidR="004B5E27" w:rsidRPr="004B5E27" w:rsidRDefault="004B5E27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4B5E27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bottom w:val="single" w:sz="4" w:space="0" w:color="auto"/>
            </w:tcBorders>
          </w:tcPr>
          <w:p w:rsidR="00687979" w:rsidRPr="004B5E27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5403BC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4B5E27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4B5E27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4B5E27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5403BC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top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(место регистрации)</w:t>
            </w: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(место регистрации)</w:t>
            </w:r>
          </w:p>
        </w:tc>
      </w:tr>
      <w:tr w:rsidR="00687979" w:rsidRPr="00DA4E1F" w:rsidTr="005403BC">
        <w:trPr>
          <w:gridBefore w:val="1"/>
          <w:gridAfter w:val="1"/>
          <w:wBefore w:w="108" w:type="dxa"/>
          <w:wAfter w:w="220" w:type="dxa"/>
        </w:trPr>
        <w:tc>
          <w:tcPr>
            <w:tcW w:w="936" w:type="dxa"/>
            <w:gridSpan w:val="2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СНИЛС</w:t>
            </w:r>
          </w:p>
        </w:tc>
        <w:tc>
          <w:tcPr>
            <w:tcW w:w="3524" w:type="dxa"/>
            <w:gridSpan w:val="7"/>
            <w:tcBorders>
              <w:bottom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0" w:type="dxa"/>
            <w:gridSpan w:val="4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СНИЛС</w:t>
            </w:r>
          </w:p>
        </w:tc>
        <w:tc>
          <w:tcPr>
            <w:tcW w:w="3496" w:type="dxa"/>
            <w:gridSpan w:val="5"/>
            <w:tcBorders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5403BC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(страховой номер индивидуального лицевого счета)</w:t>
            </w: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(страховой номер индивидуального лицевого счета)</w:t>
            </w:r>
          </w:p>
        </w:tc>
      </w:tr>
      <w:tr w:rsidR="00687979" w:rsidRPr="00DA4E1F" w:rsidTr="005403BC">
        <w:trPr>
          <w:gridBefore w:val="1"/>
          <w:gridAfter w:val="1"/>
          <w:wBefore w:w="108" w:type="dxa"/>
          <w:wAfter w:w="220" w:type="dxa"/>
        </w:trPr>
        <w:tc>
          <w:tcPr>
            <w:tcW w:w="652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ИНН</w:t>
            </w:r>
          </w:p>
        </w:tc>
        <w:tc>
          <w:tcPr>
            <w:tcW w:w="3808" w:type="dxa"/>
            <w:gridSpan w:val="8"/>
            <w:tcBorders>
              <w:bottom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6" w:type="dxa"/>
            <w:gridSpan w:val="3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ИНН</w:t>
            </w:r>
          </w:p>
        </w:tc>
        <w:tc>
          <w:tcPr>
            <w:tcW w:w="3780" w:type="dxa"/>
            <w:gridSpan w:val="6"/>
            <w:tcBorders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5403BC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идентификационный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номер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налогоплательщика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идентификационный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номер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налогоплательщика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</w:tr>
      <w:tr w:rsidR="00687979" w:rsidRPr="00DA4E1F" w:rsidTr="005403BC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gridSpan w:val="9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</w:tr>
      <w:tr w:rsidR="00687979" w:rsidRPr="00DA4E1F" w:rsidTr="005403BC">
        <w:trPr>
          <w:gridBefore w:val="1"/>
          <w:gridAfter w:val="1"/>
          <w:wBefore w:w="108" w:type="dxa"/>
          <w:wAfter w:w="220" w:type="dxa"/>
        </w:trPr>
        <w:tc>
          <w:tcPr>
            <w:tcW w:w="1211" w:type="dxa"/>
            <w:gridSpan w:val="4"/>
            <w:tcBorders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262" w:type="dxa"/>
            <w:gridSpan w:val="5"/>
            <w:tcBorders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79" w:type="dxa"/>
            <w:gridSpan w:val="2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</w:tr>
      <w:tr w:rsidR="00687979" w:rsidRPr="00DA4E1F" w:rsidTr="005403BC">
        <w:trPr>
          <w:gridBefore w:val="1"/>
          <w:gridAfter w:val="1"/>
          <w:wBefore w:w="108" w:type="dxa"/>
          <w:wAfter w:w="220" w:type="dxa"/>
          <w:trHeight w:val="70"/>
        </w:trPr>
        <w:tc>
          <w:tcPr>
            <w:tcW w:w="1211" w:type="dxa"/>
            <w:gridSpan w:val="4"/>
            <w:tcBorders>
              <w:top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3249" w:type="dxa"/>
            <w:gridSpan w:val="5"/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62" w:type="dxa"/>
            <w:gridSpan w:val="5"/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3274" w:type="dxa"/>
            <w:gridSpan w:val="4"/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</w:tr>
      <w:tr w:rsidR="005403BC" w:rsidRPr="00DA4E1F" w:rsidTr="005403BC">
        <w:tc>
          <w:tcPr>
            <w:tcW w:w="9571" w:type="dxa"/>
            <w:gridSpan w:val="21"/>
          </w:tcPr>
          <w:p w:rsidR="005403BC" w:rsidRDefault="005403BC" w:rsidP="00855A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03BC" w:rsidRDefault="005403BC" w:rsidP="00855A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03BC" w:rsidRPr="00DA4E1F" w:rsidRDefault="005403BC" w:rsidP="00855A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Исполнитель:</w:t>
            </w:r>
          </w:p>
        </w:tc>
      </w:tr>
      <w:tr w:rsidR="005403BC" w:rsidRPr="00DA4E1F" w:rsidTr="005403BC">
        <w:trPr>
          <w:trHeight w:val="45"/>
        </w:trPr>
        <w:tc>
          <w:tcPr>
            <w:tcW w:w="9571" w:type="dxa"/>
            <w:gridSpan w:val="21"/>
            <w:tcBorders>
              <w:bottom w:val="single" w:sz="4" w:space="0" w:color="auto"/>
            </w:tcBorders>
            <w:vAlign w:val="center"/>
          </w:tcPr>
          <w:p w:rsidR="005403BC" w:rsidRPr="00DA4E1F" w:rsidRDefault="005403BC" w:rsidP="00855A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ФГБОУ ВО ДВГМУ Минздрава России</w:t>
            </w:r>
          </w:p>
        </w:tc>
      </w:tr>
      <w:tr w:rsidR="005403BC" w:rsidRPr="00DA4E1F" w:rsidTr="005403BC">
        <w:trPr>
          <w:trHeight w:val="45"/>
        </w:trPr>
        <w:tc>
          <w:tcPr>
            <w:tcW w:w="9571" w:type="dxa"/>
            <w:gridSpan w:val="21"/>
            <w:tcBorders>
              <w:top w:val="single" w:sz="4" w:space="0" w:color="auto"/>
            </w:tcBorders>
            <w:vAlign w:val="center"/>
          </w:tcPr>
          <w:p w:rsidR="005403BC" w:rsidRPr="00DA4E1F" w:rsidRDefault="005403BC" w:rsidP="00855A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наименование)</w:t>
            </w:r>
          </w:p>
        </w:tc>
      </w:tr>
      <w:tr w:rsidR="005403BC" w:rsidRPr="00DA4E1F" w:rsidTr="005403BC">
        <w:trPr>
          <w:trHeight w:val="164"/>
        </w:trPr>
        <w:tc>
          <w:tcPr>
            <w:tcW w:w="9571" w:type="dxa"/>
            <w:gridSpan w:val="21"/>
          </w:tcPr>
          <w:p w:rsidR="005403BC" w:rsidRPr="00DA4E1F" w:rsidRDefault="005403BC" w:rsidP="00855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Получатель: УФК по Хабаровскому краю (ФГБОУ ВО ДВГМУ Минздрава России ЛС 20226X51140)</w:t>
            </w:r>
          </w:p>
        </w:tc>
      </w:tr>
      <w:tr w:rsidR="005403BC" w:rsidRPr="00DA4E1F" w:rsidTr="005403BC">
        <w:trPr>
          <w:trHeight w:val="164"/>
        </w:trPr>
        <w:tc>
          <w:tcPr>
            <w:tcW w:w="9571" w:type="dxa"/>
            <w:gridSpan w:val="21"/>
          </w:tcPr>
          <w:p w:rsidR="005403BC" w:rsidRPr="00DA4E1F" w:rsidRDefault="005403BC" w:rsidP="00855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Адрес: 680000, г. Хабаровск,  ул. Муравьева-Амурского, д. 35</w:t>
            </w:r>
          </w:p>
        </w:tc>
      </w:tr>
      <w:tr w:rsidR="005403BC" w:rsidRPr="00DA4E1F" w:rsidTr="005403BC">
        <w:trPr>
          <w:trHeight w:val="164"/>
        </w:trPr>
        <w:tc>
          <w:tcPr>
            <w:tcW w:w="9571" w:type="dxa"/>
            <w:gridSpan w:val="21"/>
          </w:tcPr>
          <w:p w:rsidR="005403BC" w:rsidRPr="00DA4E1F" w:rsidRDefault="005403BC" w:rsidP="00855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Банк ОТДЕЛЕНИЕ ХАБАРОВСК БАНКА РОССИИ//УФК по Хабаровскому краю г. Хабаровск</w:t>
            </w:r>
          </w:p>
        </w:tc>
      </w:tr>
      <w:tr w:rsidR="005403BC" w:rsidRPr="00DA4E1F" w:rsidTr="005403BC">
        <w:trPr>
          <w:trHeight w:val="164"/>
        </w:trPr>
        <w:tc>
          <w:tcPr>
            <w:tcW w:w="9571" w:type="dxa"/>
            <w:gridSpan w:val="21"/>
          </w:tcPr>
          <w:p w:rsidR="005403BC" w:rsidRPr="00DA4E1F" w:rsidRDefault="005403BC" w:rsidP="00855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БИК 010813050</w:t>
            </w:r>
          </w:p>
        </w:tc>
      </w:tr>
      <w:tr w:rsidR="005403BC" w:rsidRPr="00DA4E1F" w:rsidTr="005403BC">
        <w:trPr>
          <w:trHeight w:val="164"/>
        </w:trPr>
        <w:tc>
          <w:tcPr>
            <w:tcW w:w="9571" w:type="dxa"/>
            <w:gridSpan w:val="21"/>
          </w:tcPr>
          <w:p w:rsidR="005403BC" w:rsidRPr="00DA4E1F" w:rsidRDefault="005403BC" w:rsidP="00855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Номер счёта банка получателя (Единый казначейский счёт) 40102810845370000014</w:t>
            </w:r>
          </w:p>
        </w:tc>
      </w:tr>
      <w:tr w:rsidR="005403BC" w:rsidRPr="00DA4E1F" w:rsidTr="005403BC">
        <w:trPr>
          <w:trHeight w:val="164"/>
        </w:trPr>
        <w:tc>
          <w:tcPr>
            <w:tcW w:w="9571" w:type="dxa"/>
            <w:gridSpan w:val="21"/>
          </w:tcPr>
          <w:p w:rsidR="005403BC" w:rsidRPr="00DA4E1F" w:rsidRDefault="005403BC" w:rsidP="00855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Номер счёта получателя (казначейский счёт) 03214643000000012200</w:t>
            </w:r>
          </w:p>
        </w:tc>
      </w:tr>
      <w:tr w:rsidR="005403BC" w:rsidRPr="00DA4E1F" w:rsidTr="005403BC">
        <w:trPr>
          <w:trHeight w:val="164"/>
        </w:trPr>
        <w:tc>
          <w:tcPr>
            <w:tcW w:w="9571" w:type="dxa"/>
            <w:gridSpan w:val="21"/>
          </w:tcPr>
          <w:p w:rsidR="005403BC" w:rsidRPr="00DA4E1F" w:rsidRDefault="005403BC" w:rsidP="00855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ИНН 2721020896 КПП 272101001</w:t>
            </w:r>
          </w:p>
        </w:tc>
      </w:tr>
      <w:tr w:rsidR="005403BC" w:rsidRPr="00DA4E1F" w:rsidTr="005403BC">
        <w:trPr>
          <w:trHeight w:val="164"/>
        </w:trPr>
        <w:tc>
          <w:tcPr>
            <w:tcW w:w="9571" w:type="dxa"/>
            <w:gridSpan w:val="21"/>
          </w:tcPr>
          <w:p w:rsidR="005403BC" w:rsidRPr="00DA4E1F" w:rsidRDefault="005403BC" w:rsidP="00855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Код по ОКТМО 08701000</w:t>
            </w:r>
          </w:p>
        </w:tc>
      </w:tr>
      <w:tr w:rsidR="005403BC" w:rsidRPr="00DA4E1F" w:rsidTr="005403BC">
        <w:trPr>
          <w:trHeight w:val="164"/>
        </w:trPr>
        <w:tc>
          <w:tcPr>
            <w:tcW w:w="9571" w:type="dxa"/>
            <w:gridSpan w:val="21"/>
            <w:tcBorders>
              <w:bottom w:val="single" w:sz="4" w:space="0" w:color="auto"/>
            </w:tcBorders>
          </w:tcPr>
          <w:p w:rsidR="005403BC" w:rsidRPr="00DA4E1F" w:rsidRDefault="005403BC" w:rsidP="00855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Код по ОКПО 01962959</w:t>
            </w:r>
          </w:p>
        </w:tc>
      </w:tr>
      <w:tr w:rsidR="005403BC" w:rsidRPr="00DA4E1F" w:rsidTr="005403BC">
        <w:trPr>
          <w:trHeight w:val="230"/>
        </w:trPr>
        <w:tc>
          <w:tcPr>
            <w:tcW w:w="9571" w:type="dxa"/>
            <w:gridSpan w:val="21"/>
            <w:tcBorders>
              <w:top w:val="single" w:sz="4" w:space="0" w:color="auto"/>
            </w:tcBorders>
            <w:vAlign w:val="center"/>
          </w:tcPr>
          <w:p w:rsidR="005403BC" w:rsidRPr="00DA4E1F" w:rsidRDefault="005403BC" w:rsidP="00855A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(реквизиты организации Исполнителя)</w:t>
            </w:r>
          </w:p>
        </w:tc>
      </w:tr>
      <w:tr w:rsidR="005403BC" w:rsidRPr="00DA4E1F" w:rsidTr="005403BC">
        <w:trPr>
          <w:trHeight w:val="230"/>
        </w:trPr>
        <w:tc>
          <w:tcPr>
            <w:tcW w:w="9571" w:type="dxa"/>
            <w:gridSpan w:val="21"/>
            <w:vAlign w:val="center"/>
          </w:tcPr>
          <w:p w:rsidR="005403BC" w:rsidRPr="00DA4E1F" w:rsidRDefault="005403BC" w:rsidP="00855A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03BC" w:rsidRPr="00DA4E1F" w:rsidTr="005403BC">
        <w:tc>
          <w:tcPr>
            <w:tcW w:w="1740" w:type="dxa"/>
            <w:gridSpan w:val="7"/>
            <w:tcBorders>
              <w:bottom w:val="single" w:sz="4" w:space="0" w:color="auto"/>
            </w:tcBorders>
          </w:tcPr>
          <w:p w:rsidR="005403BC" w:rsidRPr="00DA4E1F" w:rsidRDefault="005403BC" w:rsidP="00855A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Cs/>
                <w:sz w:val="24"/>
                <w:szCs w:val="24"/>
              </w:rPr>
              <w:t>Ректор</w:t>
            </w:r>
          </w:p>
        </w:tc>
        <w:tc>
          <w:tcPr>
            <w:tcW w:w="291" w:type="dxa"/>
          </w:tcPr>
          <w:p w:rsidR="005403BC" w:rsidRPr="00DA4E1F" w:rsidRDefault="005403BC" w:rsidP="00855A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0" w:type="dxa"/>
            <w:gridSpan w:val="4"/>
            <w:tcBorders>
              <w:bottom w:val="single" w:sz="4" w:space="0" w:color="auto"/>
            </w:tcBorders>
          </w:tcPr>
          <w:p w:rsidR="005403BC" w:rsidRPr="00DA4E1F" w:rsidRDefault="005403BC" w:rsidP="00855A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" w:type="dxa"/>
          </w:tcPr>
          <w:p w:rsidR="005403BC" w:rsidRPr="00DA4E1F" w:rsidRDefault="005403BC" w:rsidP="00855A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4047" w:type="dxa"/>
            <w:gridSpan w:val="6"/>
            <w:tcBorders>
              <w:bottom w:val="single" w:sz="4" w:space="0" w:color="auto"/>
            </w:tcBorders>
            <w:vAlign w:val="center"/>
          </w:tcPr>
          <w:p w:rsidR="005403BC" w:rsidRPr="00DA4E1F" w:rsidRDefault="005403BC" w:rsidP="00855A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Cs/>
                <w:sz w:val="24"/>
                <w:szCs w:val="24"/>
              </w:rPr>
              <w:t>К.В. Жмеренецкий</w:t>
            </w:r>
          </w:p>
        </w:tc>
        <w:tc>
          <w:tcPr>
            <w:tcW w:w="289" w:type="dxa"/>
            <w:gridSpan w:val="2"/>
          </w:tcPr>
          <w:p w:rsidR="005403BC" w:rsidRPr="00DA4E1F" w:rsidRDefault="005403BC" w:rsidP="00855A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</w:tr>
      <w:tr w:rsidR="005403BC" w:rsidRPr="00DA4E1F" w:rsidTr="005403BC">
        <w:tc>
          <w:tcPr>
            <w:tcW w:w="1740" w:type="dxa"/>
            <w:gridSpan w:val="7"/>
            <w:tcBorders>
              <w:top w:val="single" w:sz="4" w:space="0" w:color="auto"/>
            </w:tcBorders>
            <w:vAlign w:val="center"/>
          </w:tcPr>
          <w:p w:rsidR="005403BC" w:rsidRPr="00DA4E1F" w:rsidRDefault="005403BC" w:rsidP="00855A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:rsidR="005403BC" w:rsidRPr="00DA4E1F" w:rsidRDefault="005403BC" w:rsidP="00855A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00" w:type="dxa"/>
            <w:gridSpan w:val="4"/>
            <w:tcBorders>
              <w:top w:val="single" w:sz="4" w:space="0" w:color="auto"/>
            </w:tcBorders>
            <w:vAlign w:val="center"/>
          </w:tcPr>
          <w:p w:rsidR="005403BC" w:rsidRPr="00DA4E1F" w:rsidRDefault="005403BC" w:rsidP="00855A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4640" w:type="dxa"/>
            <w:gridSpan w:val="9"/>
            <w:vAlign w:val="center"/>
          </w:tcPr>
          <w:p w:rsidR="005403BC" w:rsidRPr="00DA4E1F" w:rsidRDefault="005403BC" w:rsidP="00855A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</w:tr>
    </w:tbl>
    <w:p w:rsidR="005403BC" w:rsidRDefault="005403BC" w:rsidP="005403B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03BC" w:rsidRDefault="005403BC" w:rsidP="005403B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03BC" w:rsidRPr="00DA4E1F" w:rsidRDefault="005403BC" w:rsidP="005403BC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E1F">
        <w:rPr>
          <w:rFonts w:ascii="Times New Roman" w:hAnsi="Times New Roman" w:cs="Times New Roman"/>
          <w:b/>
          <w:bCs/>
          <w:sz w:val="24"/>
          <w:szCs w:val="24"/>
        </w:rPr>
        <w:t>М.П.</w:t>
      </w:r>
    </w:p>
    <w:p w:rsidR="005403BC" w:rsidRPr="00DA4E1F" w:rsidRDefault="005403BC" w:rsidP="005403B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38241873"/>
    </w:p>
    <w:p w:rsidR="005403BC" w:rsidRPr="00DA4E1F" w:rsidRDefault="005403BC" w:rsidP="005403B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03BC" w:rsidRPr="00DA4E1F" w:rsidRDefault="005403BC" w:rsidP="005403B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03BC" w:rsidRPr="00DA4E1F" w:rsidRDefault="005403BC" w:rsidP="005403BC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E1F">
        <w:rPr>
          <w:rFonts w:ascii="Times New Roman" w:hAnsi="Times New Roman" w:cs="Times New Roman"/>
          <w:bCs/>
          <w:sz w:val="24"/>
          <w:szCs w:val="24"/>
        </w:rPr>
        <w:t xml:space="preserve">С Уставом ФГБОУ ВО ДВГМУ Минздрава России; с правилами внутреннего распорядка ФГБОУ ВО ДВГМУ Минздрава России; с положением о порядке и условиях предоставления платных образовательных услуг в ФГБОУ ВО ДВГМУ Минздрава России; с лицензией на право осуществления образовательной деятельности и свидетельством о государственной аккредитации - </w:t>
      </w:r>
      <w:r w:rsidRPr="00DA4E1F">
        <w:rPr>
          <w:rFonts w:ascii="Times New Roman" w:hAnsi="Times New Roman" w:cs="Times New Roman"/>
          <w:b/>
          <w:sz w:val="24"/>
          <w:szCs w:val="24"/>
        </w:rPr>
        <w:t>ОЗНАКОМЛЕН.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4"/>
        <w:gridCol w:w="1984"/>
        <w:gridCol w:w="284"/>
        <w:gridCol w:w="3820"/>
      </w:tblGrid>
      <w:tr w:rsidR="005403BC" w:rsidRPr="00DA4E1F" w:rsidTr="00855A16">
        <w:tc>
          <w:tcPr>
            <w:tcW w:w="2972" w:type="dxa"/>
            <w:vAlign w:val="center"/>
          </w:tcPr>
          <w:p w:rsidR="005403BC" w:rsidRDefault="005403BC" w:rsidP="00855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E27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5403BC" w:rsidRPr="004B5E27" w:rsidRDefault="005403BC" w:rsidP="00855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403BC" w:rsidRPr="00DA4E1F" w:rsidRDefault="005403BC" w:rsidP="00855A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03BC" w:rsidRPr="00DA4E1F" w:rsidRDefault="005403BC" w:rsidP="00855A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403BC" w:rsidRPr="00DA4E1F" w:rsidRDefault="005403BC" w:rsidP="00855A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5403BC" w:rsidRPr="00DA4E1F" w:rsidRDefault="005403BC" w:rsidP="00855A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03BC" w:rsidRPr="00DA4E1F" w:rsidTr="00855A16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5403BC" w:rsidRPr="00DA4E1F" w:rsidRDefault="005403BC" w:rsidP="00855A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403BC" w:rsidRPr="00DA4E1F" w:rsidRDefault="005403BC" w:rsidP="00855A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403BC" w:rsidRPr="00DA4E1F" w:rsidRDefault="005403BC" w:rsidP="00855A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403BC" w:rsidRPr="00DA4E1F" w:rsidRDefault="005403BC" w:rsidP="00855A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5403BC" w:rsidRPr="00DA4E1F" w:rsidRDefault="005403BC" w:rsidP="00855A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03BC" w:rsidRPr="00DA4E1F" w:rsidTr="00855A16"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5403BC" w:rsidRPr="00DA4E1F" w:rsidRDefault="005403BC" w:rsidP="00855A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(дата)</w:t>
            </w:r>
          </w:p>
        </w:tc>
        <w:tc>
          <w:tcPr>
            <w:tcW w:w="284" w:type="dxa"/>
            <w:vAlign w:val="center"/>
          </w:tcPr>
          <w:p w:rsidR="005403BC" w:rsidRPr="00DA4E1F" w:rsidRDefault="005403BC" w:rsidP="00855A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5403BC" w:rsidRPr="00DA4E1F" w:rsidRDefault="005403BC" w:rsidP="00855A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5403BC" w:rsidRPr="00DA4E1F" w:rsidRDefault="005403BC" w:rsidP="00855A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:rsidR="005403BC" w:rsidRPr="00DA4E1F" w:rsidRDefault="005403BC" w:rsidP="00855A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</w:t>
            </w: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инициалы, фамилия)</w:t>
            </w:r>
          </w:p>
        </w:tc>
      </w:tr>
      <w:tr w:rsidR="005403BC" w:rsidRPr="00DA4E1F" w:rsidTr="00855A16">
        <w:tc>
          <w:tcPr>
            <w:tcW w:w="2972" w:type="dxa"/>
            <w:vAlign w:val="center"/>
          </w:tcPr>
          <w:p w:rsidR="005403BC" w:rsidRPr="00DA4E1F" w:rsidRDefault="005403BC" w:rsidP="00855A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03BC" w:rsidRDefault="005403BC" w:rsidP="00855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E2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Обучающийся:</w:t>
            </w:r>
          </w:p>
          <w:p w:rsidR="005403BC" w:rsidRPr="004B5E27" w:rsidRDefault="005403BC" w:rsidP="00855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403BC" w:rsidRPr="00DA4E1F" w:rsidRDefault="005403BC" w:rsidP="00855A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03BC" w:rsidRPr="00DA4E1F" w:rsidRDefault="005403BC" w:rsidP="00855A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403BC" w:rsidRPr="00DA4E1F" w:rsidRDefault="005403BC" w:rsidP="00855A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5403BC" w:rsidRPr="00DA4E1F" w:rsidRDefault="005403BC" w:rsidP="00855A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5403BC" w:rsidRPr="00DA4E1F" w:rsidTr="00855A16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5403BC" w:rsidRPr="00DA4E1F" w:rsidRDefault="005403BC" w:rsidP="00855A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403BC" w:rsidRPr="00DA4E1F" w:rsidRDefault="005403BC" w:rsidP="00855A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403BC" w:rsidRPr="00DA4E1F" w:rsidRDefault="005403BC" w:rsidP="00855A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403BC" w:rsidRPr="00DA4E1F" w:rsidRDefault="005403BC" w:rsidP="00855A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5403BC" w:rsidRPr="00DA4E1F" w:rsidRDefault="005403BC" w:rsidP="00855A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5403BC" w:rsidRPr="00DA4E1F" w:rsidTr="00855A16"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5403BC" w:rsidRPr="00DA4E1F" w:rsidRDefault="005403BC" w:rsidP="00855A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(дата)</w:t>
            </w:r>
          </w:p>
        </w:tc>
        <w:tc>
          <w:tcPr>
            <w:tcW w:w="284" w:type="dxa"/>
            <w:vAlign w:val="center"/>
          </w:tcPr>
          <w:p w:rsidR="005403BC" w:rsidRPr="00DA4E1F" w:rsidRDefault="005403BC" w:rsidP="00855A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5403BC" w:rsidRPr="00DA4E1F" w:rsidRDefault="005403BC" w:rsidP="00855A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5403BC" w:rsidRPr="00DA4E1F" w:rsidRDefault="005403BC" w:rsidP="00855A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:rsidR="005403BC" w:rsidRPr="00DA4E1F" w:rsidRDefault="005403BC" w:rsidP="00855A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</w:t>
            </w: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инициалы, фамилия)</w:t>
            </w:r>
          </w:p>
        </w:tc>
      </w:tr>
      <w:tr w:rsidR="005403BC" w:rsidRPr="00DA4E1F" w:rsidTr="00855A16">
        <w:tc>
          <w:tcPr>
            <w:tcW w:w="2972" w:type="dxa"/>
            <w:vAlign w:val="center"/>
          </w:tcPr>
          <w:p w:rsidR="005403BC" w:rsidRPr="00DA4E1F" w:rsidRDefault="005403BC" w:rsidP="00855A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403BC" w:rsidRPr="00DA4E1F" w:rsidRDefault="005403BC" w:rsidP="00855A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03BC" w:rsidRPr="00DA4E1F" w:rsidRDefault="005403BC" w:rsidP="00855A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403BC" w:rsidRPr="00DA4E1F" w:rsidRDefault="005403BC" w:rsidP="00855A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5403BC" w:rsidRPr="00DA4E1F" w:rsidRDefault="005403BC" w:rsidP="00855A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bookmarkEnd w:id="1"/>
    </w:tbl>
    <w:p w:rsidR="005403BC" w:rsidRPr="00DA4E1F" w:rsidRDefault="005403BC" w:rsidP="00BF5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403BC" w:rsidRPr="00DA4E1F" w:rsidSect="008018D5">
      <w:foot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0AD" w:rsidRDefault="008C30AD" w:rsidP="009C0B8B">
      <w:pPr>
        <w:spacing w:after="0" w:line="240" w:lineRule="auto"/>
      </w:pPr>
      <w:r>
        <w:separator/>
      </w:r>
    </w:p>
  </w:endnote>
  <w:endnote w:type="continuationSeparator" w:id="0">
    <w:p w:rsidR="008C30AD" w:rsidRDefault="008C30AD" w:rsidP="009C0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9329517"/>
      <w:docPartObj>
        <w:docPartGallery w:val="Page Numbers (Bottom of Page)"/>
        <w:docPartUnique/>
      </w:docPartObj>
    </w:sdtPr>
    <w:sdtEndPr/>
    <w:sdtContent>
      <w:p w:rsidR="008018D5" w:rsidRDefault="00413CE3">
        <w:pPr>
          <w:pStyle w:val="a5"/>
          <w:jc w:val="center"/>
        </w:pPr>
        <w:r>
          <w:fldChar w:fldCharType="begin"/>
        </w:r>
        <w:r w:rsidR="008018D5">
          <w:instrText>PAGE   \* MERGEFORMAT</w:instrText>
        </w:r>
        <w:r>
          <w:fldChar w:fldCharType="separate"/>
        </w:r>
        <w:r w:rsidR="00132206">
          <w:rPr>
            <w:noProof/>
          </w:rPr>
          <w:t>6</w:t>
        </w:r>
        <w:r>
          <w:fldChar w:fldCharType="end"/>
        </w:r>
      </w:p>
    </w:sdtContent>
  </w:sdt>
  <w:p w:rsidR="008018D5" w:rsidRDefault="008018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0AD" w:rsidRDefault="008C30AD" w:rsidP="009C0B8B">
      <w:pPr>
        <w:spacing w:after="0" w:line="240" w:lineRule="auto"/>
      </w:pPr>
      <w:r>
        <w:separator/>
      </w:r>
    </w:p>
  </w:footnote>
  <w:footnote w:type="continuationSeparator" w:id="0">
    <w:p w:rsidR="008C30AD" w:rsidRDefault="008C30AD" w:rsidP="009C0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8D5" w:rsidRPr="00C14560" w:rsidRDefault="008018D5" w:rsidP="008018D5">
    <w:pPr>
      <w:pStyle w:val="a3"/>
      <w:ind w:left="7655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>ОФ</w:t>
    </w:r>
    <w:r>
      <w:rPr>
        <w:rFonts w:ascii="Times New Roman" w:hAnsi="Times New Roman" w:cs="Times New Roman"/>
        <w:sz w:val="18"/>
        <w:szCs w:val="18"/>
      </w:rPr>
      <w:t>Р</w:t>
    </w:r>
  </w:p>
  <w:p w:rsidR="008018D5" w:rsidRDefault="008018D5" w:rsidP="008018D5">
    <w:pPr>
      <w:pStyle w:val="a3"/>
      <w:ind w:left="6237"/>
      <w:jc w:val="center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 xml:space="preserve">с </w:t>
    </w:r>
    <w:r w:rsidRPr="009C0B8B">
      <w:rPr>
        <w:rFonts w:ascii="Times New Roman" w:hAnsi="Times New Roman" w:cs="Times New Roman"/>
        <w:sz w:val="18"/>
        <w:szCs w:val="18"/>
      </w:rPr>
      <w:t>родителем (законным представителем)</w:t>
    </w:r>
  </w:p>
  <w:p w:rsidR="008018D5" w:rsidRDefault="008018D5" w:rsidP="004B5E27">
    <w:pPr>
      <w:pStyle w:val="a3"/>
      <w:ind w:left="6237"/>
      <w:jc w:val="center"/>
    </w:pPr>
    <w:r>
      <w:rPr>
        <w:rFonts w:ascii="Times New Roman" w:hAnsi="Times New Roman" w:cs="Times New Roman"/>
        <w:sz w:val="18"/>
        <w:szCs w:val="18"/>
      </w:rPr>
      <w:t>(</w:t>
    </w:r>
    <w:r w:rsidRPr="009C0B8B">
      <w:rPr>
        <w:rFonts w:ascii="Times New Roman" w:hAnsi="Times New Roman" w:cs="Times New Roman"/>
        <w:sz w:val="18"/>
        <w:szCs w:val="18"/>
      </w:rPr>
      <w:t>не</w:t>
    </w:r>
    <w:r>
      <w:rPr>
        <w:rFonts w:ascii="Times New Roman" w:hAnsi="Times New Roman" w:cs="Times New Roman"/>
        <w:sz w:val="18"/>
        <w:szCs w:val="18"/>
      </w:rPr>
      <w:t xml:space="preserve">) </w:t>
    </w:r>
    <w:r w:rsidRPr="009C0B8B">
      <w:rPr>
        <w:rFonts w:ascii="Times New Roman" w:hAnsi="Times New Roman" w:cs="Times New Roman"/>
        <w:sz w:val="18"/>
        <w:szCs w:val="18"/>
      </w:rPr>
      <w:t>совершеннолетнего</w:t>
    </w:r>
  </w:p>
  <w:p w:rsidR="004B5E27" w:rsidRDefault="004B5E27" w:rsidP="004B5E27">
    <w:pPr>
      <w:pStyle w:val="a3"/>
      <w:ind w:left="623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76AB"/>
    <w:rsid w:val="000244C1"/>
    <w:rsid w:val="000569DB"/>
    <w:rsid w:val="00087B1D"/>
    <w:rsid w:val="000D01AA"/>
    <w:rsid w:val="00100011"/>
    <w:rsid w:val="00132206"/>
    <w:rsid w:val="002076AB"/>
    <w:rsid w:val="002218B7"/>
    <w:rsid w:val="00284396"/>
    <w:rsid w:val="002C6614"/>
    <w:rsid w:val="00352FE1"/>
    <w:rsid w:val="003F23A0"/>
    <w:rsid w:val="00413CE3"/>
    <w:rsid w:val="00427179"/>
    <w:rsid w:val="004864A8"/>
    <w:rsid w:val="004B5E27"/>
    <w:rsid w:val="005403BC"/>
    <w:rsid w:val="00580BF1"/>
    <w:rsid w:val="005914A6"/>
    <w:rsid w:val="005C23F3"/>
    <w:rsid w:val="00687979"/>
    <w:rsid w:val="007278B5"/>
    <w:rsid w:val="00744B2A"/>
    <w:rsid w:val="00755573"/>
    <w:rsid w:val="0079355D"/>
    <w:rsid w:val="008018D5"/>
    <w:rsid w:val="008359A1"/>
    <w:rsid w:val="008C30AD"/>
    <w:rsid w:val="008E603B"/>
    <w:rsid w:val="009C0B8B"/>
    <w:rsid w:val="00A024C3"/>
    <w:rsid w:val="00A178B7"/>
    <w:rsid w:val="00A678BD"/>
    <w:rsid w:val="00A76774"/>
    <w:rsid w:val="00A8106A"/>
    <w:rsid w:val="00AC19CD"/>
    <w:rsid w:val="00BF5BEB"/>
    <w:rsid w:val="00C519A2"/>
    <w:rsid w:val="00C67F34"/>
    <w:rsid w:val="00CD2E9A"/>
    <w:rsid w:val="00D160EF"/>
    <w:rsid w:val="00DA44D5"/>
    <w:rsid w:val="00DA4E1F"/>
    <w:rsid w:val="00E01A4C"/>
    <w:rsid w:val="00E6438D"/>
    <w:rsid w:val="00E77079"/>
    <w:rsid w:val="00E90E1E"/>
    <w:rsid w:val="00F100F1"/>
    <w:rsid w:val="00FD410A"/>
    <w:rsid w:val="00FE1F82"/>
    <w:rsid w:val="00F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0B8B"/>
  </w:style>
  <w:style w:type="paragraph" w:styleId="a5">
    <w:name w:val="footer"/>
    <w:basedOn w:val="a"/>
    <w:link w:val="a6"/>
    <w:uiPriority w:val="99"/>
    <w:unhideWhenUsed/>
    <w:rsid w:val="009C0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0B8B"/>
  </w:style>
  <w:style w:type="table" w:styleId="a7">
    <w:name w:val="Table Grid"/>
    <w:basedOn w:val="a1"/>
    <w:uiPriority w:val="59"/>
    <w:rsid w:val="009C0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569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ConsPlusNonformat">
    <w:name w:val="ConsPlusNonformat"/>
    <w:rsid w:val="000569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2056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Надежда Николаевна Ахраменко</cp:lastModifiedBy>
  <cp:revision>9</cp:revision>
  <dcterms:created xsi:type="dcterms:W3CDTF">2023-06-26T04:17:00Z</dcterms:created>
  <dcterms:modified xsi:type="dcterms:W3CDTF">2025-05-26T23:55:00Z</dcterms:modified>
</cp:coreProperties>
</file>