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0B" w:rsidRPr="0021685C" w:rsidRDefault="008F470B" w:rsidP="008F470B">
      <w:pPr>
        <w:spacing w:line="276" w:lineRule="auto"/>
        <w:jc w:val="center"/>
      </w:pPr>
      <w:r w:rsidRPr="0021685C">
        <w:rPr>
          <w:b/>
        </w:rPr>
        <w:t>ОТЧЕТ</w:t>
      </w:r>
    </w:p>
    <w:p w:rsidR="008F470B" w:rsidRPr="0021685C" w:rsidRDefault="008F470B" w:rsidP="008F470B">
      <w:pPr>
        <w:jc w:val="center"/>
      </w:pPr>
      <w:r w:rsidRPr="0021685C">
        <w:t xml:space="preserve">о государственной итоговой аттестации (ГИА) ординаторов по специальности </w:t>
      </w:r>
    </w:p>
    <w:p w:rsidR="008F470B" w:rsidRPr="0021685C" w:rsidRDefault="008F470B" w:rsidP="008F470B">
      <w:pPr>
        <w:jc w:val="both"/>
      </w:pPr>
      <w:r w:rsidRPr="0021685C">
        <w:t>« ____________________________________________________________________________»</w:t>
      </w:r>
    </w:p>
    <w:p w:rsidR="008F470B" w:rsidRPr="001E4F5D" w:rsidRDefault="008F470B" w:rsidP="008F470B">
      <w:pPr>
        <w:spacing w:line="276" w:lineRule="auto"/>
        <w:jc w:val="both"/>
      </w:pPr>
      <w:r w:rsidRPr="0021685C">
        <w:t>1. Дата, место проведения аттестации ординаторов____</w:t>
      </w:r>
      <w:r>
        <w:t>____________________________</w:t>
      </w:r>
    </w:p>
    <w:p w:rsidR="008F470B" w:rsidRPr="0021685C" w:rsidRDefault="008F470B" w:rsidP="008F470B">
      <w:pPr>
        <w:jc w:val="both"/>
      </w:pPr>
      <w:r w:rsidRPr="0021685C">
        <w:t>2. Состав аттестационной комиссии</w:t>
      </w:r>
      <w:r>
        <w:t>:</w:t>
      </w:r>
    </w:p>
    <w:p w:rsidR="008F470B" w:rsidRPr="00765364" w:rsidRDefault="008F470B" w:rsidP="008F470B">
      <w:pPr>
        <w:tabs>
          <w:tab w:val="left" w:pos="567"/>
          <w:tab w:val="left" w:pos="1080"/>
          <w:tab w:val="left" w:pos="3420"/>
        </w:tabs>
        <w:ind w:firstLine="284"/>
        <w:jc w:val="both"/>
        <w:rPr>
          <w:color w:val="131313"/>
        </w:rPr>
      </w:pPr>
      <w:r w:rsidRPr="00765364">
        <w:t xml:space="preserve">Председатель комиссии: </w:t>
      </w:r>
      <w:r>
        <w:t>М</w:t>
      </w:r>
      <w:r w:rsidRPr="00765364">
        <w:t>ельникова Наталья Александровна  –</w:t>
      </w:r>
      <w:r w:rsidRPr="00765364">
        <w:rPr>
          <w:color w:val="131313"/>
        </w:rPr>
        <w:t xml:space="preserve"> заместитель начальника главного управления социального развития губернатора и Правительства Хабаровского края.</w:t>
      </w:r>
    </w:p>
    <w:p w:rsidR="008F470B" w:rsidRPr="00765364" w:rsidRDefault="008F470B" w:rsidP="008F470B">
      <w:pPr>
        <w:tabs>
          <w:tab w:val="left" w:pos="567"/>
          <w:tab w:val="left" w:pos="1080"/>
          <w:tab w:val="left" w:pos="3420"/>
        </w:tabs>
        <w:ind w:firstLine="284"/>
        <w:jc w:val="both"/>
      </w:pPr>
      <w:r w:rsidRPr="00765364">
        <w:rPr>
          <w:color w:val="131313"/>
        </w:rPr>
        <w:t>Секре</w:t>
      </w:r>
      <w:r>
        <w:rPr>
          <w:color w:val="131313"/>
        </w:rPr>
        <w:t>та</w:t>
      </w:r>
      <w:r w:rsidRPr="00765364">
        <w:rPr>
          <w:color w:val="131313"/>
        </w:rPr>
        <w:t>рь комиссии:</w:t>
      </w:r>
      <w:r w:rsidRPr="00765364">
        <w:t xml:space="preserve"> Казакова Е.В., профессор кафедры фармации и фармакологии, д.м.н., доцент.</w:t>
      </w:r>
    </w:p>
    <w:p w:rsidR="008F470B" w:rsidRPr="00765364" w:rsidRDefault="008F470B" w:rsidP="008F470B">
      <w:pPr>
        <w:tabs>
          <w:tab w:val="left" w:pos="567"/>
          <w:tab w:val="left" w:pos="1080"/>
          <w:tab w:val="left" w:pos="3420"/>
        </w:tabs>
        <w:ind w:firstLine="284"/>
        <w:jc w:val="both"/>
      </w:pPr>
      <w:r w:rsidRPr="00765364">
        <w:t xml:space="preserve">Члены комиссии: </w:t>
      </w:r>
    </w:p>
    <w:p w:rsidR="008F470B" w:rsidRPr="00765364" w:rsidRDefault="008F470B" w:rsidP="008F470B">
      <w:pPr>
        <w:tabs>
          <w:tab w:val="left" w:pos="567"/>
        </w:tabs>
        <w:ind w:firstLine="284"/>
        <w:jc w:val="both"/>
      </w:pPr>
      <w:proofErr w:type="spellStart"/>
      <w:r w:rsidRPr="00765364">
        <w:t>Ташкинов</w:t>
      </w:r>
      <w:proofErr w:type="spellEnd"/>
      <w:r w:rsidRPr="00765364">
        <w:t xml:space="preserve"> Н.В. – заведующий кафедрой общей и клинической хирургии, д.м.н., профессор;</w:t>
      </w:r>
    </w:p>
    <w:p w:rsidR="008F470B" w:rsidRPr="00765364" w:rsidRDefault="008F470B" w:rsidP="008F470B">
      <w:pPr>
        <w:tabs>
          <w:tab w:val="left" w:pos="567"/>
        </w:tabs>
        <w:ind w:firstLine="284"/>
        <w:jc w:val="both"/>
      </w:pPr>
      <w:r w:rsidRPr="00765364">
        <w:t>Юркевич А.В. – заведующий кафедрой стоматологии ортопедической, д.м.н., доцент;</w:t>
      </w:r>
    </w:p>
    <w:p w:rsidR="008F470B" w:rsidRPr="00765364" w:rsidRDefault="008F470B" w:rsidP="008F470B">
      <w:pPr>
        <w:tabs>
          <w:tab w:val="left" w:pos="567"/>
        </w:tabs>
        <w:ind w:firstLine="284"/>
        <w:jc w:val="both"/>
      </w:pPr>
      <w:r w:rsidRPr="00765364">
        <w:rPr>
          <w:bCs/>
          <w:color w:val="000000"/>
        </w:rPr>
        <w:t xml:space="preserve">Круглов Т.Е. </w:t>
      </w:r>
      <w:r w:rsidRPr="00765364">
        <w:t xml:space="preserve">– </w:t>
      </w:r>
      <w:r w:rsidRPr="00765364">
        <w:rPr>
          <w:bCs/>
          <w:color w:val="000000"/>
        </w:rPr>
        <w:t>заведующий отделением КГАУЗ «Стоматологическая поликлиника «Регион» министерства здравоохранения Хабаровского края, врач-стоматолог-ортопед</w:t>
      </w:r>
      <w:r w:rsidRPr="00765364">
        <w:t>;</w:t>
      </w:r>
    </w:p>
    <w:p w:rsidR="008F470B" w:rsidRPr="00765364" w:rsidRDefault="008F470B" w:rsidP="008F470B">
      <w:pPr>
        <w:tabs>
          <w:tab w:val="left" w:pos="567"/>
        </w:tabs>
        <w:ind w:firstLine="284"/>
        <w:jc w:val="both"/>
      </w:pPr>
      <w:r w:rsidRPr="00765364">
        <w:t xml:space="preserve">Поляков К.В. – заведующий отделением ФГБУ «Федеральный центр </w:t>
      </w:r>
      <w:proofErr w:type="spellStart"/>
      <w:proofErr w:type="gramStart"/>
      <w:r w:rsidRPr="00765364">
        <w:t>сердечно-сосудистой</w:t>
      </w:r>
      <w:proofErr w:type="spellEnd"/>
      <w:proofErr w:type="gramEnd"/>
      <w:r w:rsidRPr="00765364">
        <w:t xml:space="preserve"> хирургии» Министерства здравоохранения Российской Федерации (г. Хабаровск), к.м.н.</w:t>
      </w:r>
    </w:p>
    <w:p w:rsidR="008F470B" w:rsidRPr="0021685C" w:rsidRDefault="008F470B" w:rsidP="008F470B">
      <w:pPr>
        <w:ind w:left="284" w:hanging="284"/>
      </w:pPr>
      <w:r w:rsidRPr="0021685C">
        <w:t xml:space="preserve">3. Оценить </w:t>
      </w:r>
      <w:proofErr w:type="gramStart"/>
      <w:r w:rsidRPr="0021685C">
        <w:t>представленные</w:t>
      </w:r>
      <w:proofErr w:type="gramEnd"/>
      <w:r w:rsidRPr="0021685C">
        <w:t xml:space="preserve"> на аттестацию индивидуальный план ординатора, дневник, </w:t>
      </w:r>
    </w:p>
    <w:p w:rsidR="008F470B" w:rsidRPr="0021685C" w:rsidRDefault="008F470B" w:rsidP="008F470B">
      <w:pPr>
        <w:ind w:left="284" w:hanging="284"/>
      </w:pPr>
      <w:r w:rsidRPr="0021685C">
        <w:t>научно-практическ</w:t>
      </w:r>
      <w:r>
        <w:t>ую работу (</w:t>
      </w:r>
      <w:proofErr w:type="gramStart"/>
      <w:r>
        <w:t>нужное</w:t>
      </w:r>
      <w:proofErr w:type="gramEnd"/>
      <w:r>
        <w:t xml:space="preserve"> подчеркнуть).</w:t>
      </w:r>
    </w:p>
    <w:p w:rsidR="008F470B" w:rsidRPr="0021685C" w:rsidRDefault="008F470B" w:rsidP="008F470B">
      <w:pPr>
        <w:ind w:left="284" w:hanging="284"/>
        <w:rPr>
          <w:sz w:val="16"/>
          <w:szCs w:val="16"/>
        </w:rPr>
      </w:pPr>
      <w:r w:rsidRPr="0021685C">
        <w:t xml:space="preserve">4. Форма проведения экзамена: </w:t>
      </w:r>
      <w:r w:rsidRPr="00765364">
        <w:rPr>
          <w:u w:val="single"/>
        </w:rPr>
        <w:t>очная</w:t>
      </w:r>
    </w:p>
    <w:p w:rsidR="008F470B" w:rsidRPr="0021685C" w:rsidRDefault="008F470B" w:rsidP="008F470B">
      <w:pPr>
        <w:spacing w:line="276" w:lineRule="auto"/>
        <w:jc w:val="both"/>
      </w:pPr>
      <w:r w:rsidRPr="0021685C">
        <w:t xml:space="preserve">5. Результат </w:t>
      </w:r>
      <w:r>
        <w:t>аттестации</w:t>
      </w:r>
      <w:r w:rsidRPr="0021685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2323"/>
        <w:gridCol w:w="1620"/>
        <w:gridCol w:w="1655"/>
        <w:gridCol w:w="1578"/>
        <w:gridCol w:w="1579"/>
      </w:tblGrid>
      <w:tr w:rsidR="008F470B" w:rsidRPr="0021685C" w:rsidTr="00566514">
        <w:trPr>
          <w:trHeight w:val="821"/>
        </w:trPr>
        <w:tc>
          <w:tcPr>
            <w:tcW w:w="816" w:type="dxa"/>
            <w:vAlign w:val="center"/>
          </w:tcPr>
          <w:p w:rsidR="008F470B" w:rsidRPr="0021685C" w:rsidRDefault="008F470B" w:rsidP="00566514">
            <w:pPr>
              <w:jc w:val="center"/>
            </w:pPr>
            <w:r w:rsidRPr="0021685C">
              <w:t>№</w:t>
            </w:r>
          </w:p>
          <w:p w:rsidR="008F470B" w:rsidRPr="0021685C" w:rsidRDefault="008F470B" w:rsidP="00566514">
            <w:pPr>
              <w:jc w:val="center"/>
            </w:pPr>
            <w:proofErr w:type="spellStart"/>
            <w:proofErr w:type="gramStart"/>
            <w:r w:rsidRPr="0021685C">
              <w:t>п</w:t>
            </w:r>
            <w:proofErr w:type="spellEnd"/>
            <w:proofErr w:type="gramEnd"/>
            <w:r w:rsidRPr="0021685C">
              <w:t>/</w:t>
            </w:r>
            <w:proofErr w:type="spellStart"/>
            <w:r w:rsidRPr="0021685C">
              <w:t>п</w:t>
            </w:r>
            <w:proofErr w:type="spellEnd"/>
          </w:p>
        </w:tc>
        <w:tc>
          <w:tcPr>
            <w:tcW w:w="2323" w:type="dxa"/>
            <w:vAlign w:val="center"/>
          </w:tcPr>
          <w:p w:rsidR="008F470B" w:rsidRPr="0021685C" w:rsidRDefault="008F470B" w:rsidP="00566514">
            <w:pPr>
              <w:jc w:val="center"/>
            </w:pPr>
            <w:r w:rsidRPr="0021685C">
              <w:t>Ф.И.О.</w:t>
            </w:r>
          </w:p>
          <w:p w:rsidR="008F470B" w:rsidRPr="0021685C" w:rsidRDefault="008F470B" w:rsidP="00566514">
            <w:pPr>
              <w:jc w:val="center"/>
            </w:pPr>
            <w:r w:rsidRPr="0021685C">
              <w:t>ординатора</w:t>
            </w:r>
          </w:p>
        </w:tc>
        <w:tc>
          <w:tcPr>
            <w:tcW w:w="1620" w:type="dxa"/>
            <w:vAlign w:val="center"/>
          </w:tcPr>
          <w:p w:rsidR="008F470B" w:rsidRPr="0021685C" w:rsidRDefault="008F470B" w:rsidP="00566514">
            <w:pPr>
              <w:jc w:val="center"/>
            </w:pPr>
            <w:r w:rsidRPr="0021685C">
              <w:t>Оценка практических навыков</w:t>
            </w:r>
          </w:p>
        </w:tc>
        <w:tc>
          <w:tcPr>
            <w:tcW w:w="1655" w:type="dxa"/>
            <w:vAlign w:val="center"/>
          </w:tcPr>
          <w:p w:rsidR="008F470B" w:rsidRPr="0021685C" w:rsidRDefault="008F470B" w:rsidP="00566514">
            <w:pPr>
              <w:jc w:val="center"/>
            </w:pPr>
            <w:r w:rsidRPr="0021685C">
              <w:t>Результат тестирования, оценка</w:t>
            </w:r>
            <w:proofErr w:type="gramStart"/>
            <w:r w:rsidRPr="0021685C">
              <w:t xml:space="preserve"> (%)</w:t>
            </w:r>
            <w:proofErr w:type="gramEnd"/>
          </w:p>
        </w:tc>
        <w:tc>
          <w:tcPr>
            <w:tcW w:w="1578" w:type="dxa"/>
            <w:vAlign w:val="center"/>
          </w:tcPr>
          <w:p w:rsidR="008F470B" w:rsidRPr="0021685C" w:rsidRDefault="008F470B" w:rsidP="00566514">
            <w:pPr>
              <w:jc w:val="center"/>
            </w:pPr>
            <w:r w:rsidRPr="0021685C">
              <w:t>Оценка теории предмета</w:t>
            </w:r>
          </w:p>
        </w:tc>
        <w:tc>
          <w:tcPr>
            <w:tcW w:w="1579" w:type="dxa"/>
            <w:vAlign w:val="center"/>
          </w:tcPr>
          <w:p w:rsidR="008F470B" w:rsidRPr="0021685C" w:rsidRDefault="008F470B" w:rsidP="00566514">
            <w:pPr>
              <w:jc w:val="center"/>
            </w:pPr>
            <w:r w:rsidRPr="0021685C">
              <w:t>Итоговая оценка</w:t>
            </w:r>
          </w:p>
        </w:tc>
      </w:tr>
      <w:tr w:rsidR="008F470B" w:rsidRPr="0021685C" w:rsidTr="00566514">
        <w:tc>
          <w:tcPr>
            <w:tcW w:w="816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2323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620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655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578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579" w:type="dxa"/>
          </w:tcPr>
          <w:p w:rsidR="008F470B" w:rsidRPr="0021685C" w:rsidRDefault="008F470B" w:rsidP="00566514">
            <w:pPr>
              <w:jc w:val="both"/>
            </w:pPr>
          </w:p>
        </w:tc>
      </w:tr>
      <w:tr w:rsidR="008F470B" w:rsidRPr="0021685C" w:rsidTr="00566514">
        <w:tc>
          <w:tcPr>
            <w:tcW w:w="816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2323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620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655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578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579" w:type="dxa"/>
          </w:tcPr>
          <w:p w:rsidR="008F470B" w:rsidRPr="0021685C" w:rsidRDefault="008F470B" w:rsidP="00566514">
            <w:pPr>
              <w:jc w:val="both"/>
            </w:pPr>
          </w:p>
        </w:tc>
      </w:tr>
      <w:tr w:rsidR="008F470B" w:rsidRPr="0021685C" w:rsidTr="00566514">
        <w:tc>
          <w:tcPr>
            <w:tcW w:w="816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2323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620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655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578" w:type="dxa"/>
          </w:tcPr>
          <w:p w:rsidR="008F470B" w:rsidRPr="0021685C" w:rsidRDefault="008F470B" w:rsidP="00566514">
            <w:pPr>
              <w:jc w:val="both"/>
            </w:pPr>
          </w:p>
        </w:tc>
        <w:tc>
          <w:tcPr>
            <w:tcW w:w="1579" w:type="dxa"/>
          </w:tcPr>
          <w:p w:rsidR="008F470B" w:rsidRPr="0021685C" w:rsidRDefault="008F470B" w:rsidP="00566514">
            <w:pPr>
              <w:jc w:val="both"/>
            </w:pPr>
          </w:p>
        </w:tc>
      </w:tr>
    </w:tbl>
    <w:p w:rsidR="008F470B" w:rsidRPr="0021685C" w:rsidRDefault="008F470B" w:rsidP="008F470B">
      <w:pPr>
        <w:spacing w:line="276" w:lineRule="auto"/>
        <w:jc w:val="both"/>
      </w:pPr>
      <w:r w:rsidRPr="0021685C">
        <w:t>6. Анализ результатов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842"/>
        <w:gridCol w:w="2393"/>
        <w:gridCol w:w="2393"/>
      </w:tblGrid>
      <w:tr w:rsidR="008F470B" w:rsidRPr="0021685C" w:rsidTr="00566514">
        <w:trPr>
          <w:trHeight w:val="445"/>
        </w:trPr>
        <w:tc>
          <w:tcPr>
            <w:tcW w:w="2943" w:type="dxa"/>
            <w:vAlign w:val="center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  <w:r w:rsidRPr="0021685C"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vAlign w:val="center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  <w:r w:rsidRPr="0021685C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1685C">
              <w:rPr>
                <w:lang w:eastAsia="en-US"/>
              </w:rPr>
              <w:t xml:space="preserve"> г.</w:t>
            </w:r>
          </w:p>
        </w:tc>
        <w:tc>
          <w:tcPr>
            <w:tcW w:w="2393" w:type="dxa"/>
            <w:vAlign w:val="center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  <w:r w:rsidRPr="0021685C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1685C">
              <w:rPr>
                <w:lang w:eastAsia="en-US"/>
              </w:rPr>
              <w:t xml:space="preserve"> г.</w:t>
            </w:r>
          </w:p>
        </w:tc>
        <w:tc>
          <w:tcPr>
            <w:tcW w:w="2393" w:type="dxa"/>
            <w:vAlign w:val="center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  <w:r w:rsidRPr="0021685C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1685C">
              <w:rPr>
                <w:lang w:eastAsia="en-US"/>
              </w:rPr>
              <w:t xml:space="preserve"> г.</w:t>
            </w:r>
          </w:p>
        </w:tc>
      </w:tr>
      <w:tr w:rsidR="008F470B" w:rsidRPr="0021685C" w:rsidTr="00566514">
        <w:tc>
          <w:tcPr>
            <w:tcW w:w="2943" w:type="dxa"/>
          </w:tcPr>
          <w:p w:rsidR="008F470B" w:rsidRPr="0021685C" w:rsidRDefault="008F470B" w:rsidP="00566514">
            <w:pPr>
              <w:jc w:val="both"/>
              <w:rPr>
                <w:lang w:eastAsia="en-US"/>
              </w:rPr>
            </w:pPr>
            <w:r w:rsidRPr="0021685C">
              <w:rPr>
                <w:lang w:eastAsia="en-US"/>
              </w:rPr>
              <w:t>Кол-во обучающихся, чел.</w:t>
            </w:r>
          </w:p>
        </w:tc>
        <w:tc>
          <w:tcPr>
            <w:tcW w:w="1842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</w:tr>
      <w:tr w:rsidR="008F470B" w:rsidRPr="0021685C" w:rsidTr="00566514">
        <w:tc>
          <w:tcPr>
            <w:tcW w:w="2943" w:type="dxa"/>
          </w:tcPr>
          <w:p w:rsidR="008F470B" w:rsidRPr="0021685C" w:rsidRDefault="008F470B" w:rsidP="00566514">
            <w:pPr>
              <w:jc w:val="both"/>
              <w:rPr>
                <w:lang w:eastAsia="en-US"/>
              </w:rPr>
            </w:pPr>
            <w:r w:rsidRPr="0021685C">
              <w:rPr>
                <w:lang w:eastAsia="en-US"/>
              </w:rPr>
              <w:t>Качество знаний, %</w:t>
            </w:r>
          </w:p>
        </w:tc>
        <w:tc>
          <w:tcPr>
            <w:tcW w:w="1842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</w:tr>
      <w:tr w:rsidR="008F470B" w:rsidRPr="0021685C" w:rsidTr="00566514">
        <w:tc>
          <w:tcPr>
            <w:tcW w:w="2943" w:type="dxa"/>
          </w:tcPr>
          <w:p w:rsidR="008F470B" w:rsidRPr="0021685C" w:rsidRDefault="008F470B" w:rsidP="00566514">
            <w:pPr>
              <w:jc w:val="both"/>
              <w:rPr>
                <w:lang w:eastAsia="en-US"/>
              </w:rPr>
            </w:pPr>
            <w:r w:rsidRPr="0021685C">
              <w:rPr>
                <w:lang w:eastAsia="en-US"/>
              </w:rPr>
              <w:t>Средний балл</w:t>
            </w:r>
          </w:p>
        </w:tc>
        <w:tc>
          <w:tcPr>
            <w:tcW w:w="1842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</w:tcPr>
          <w:p w:rsidR="008F470B" w:rsidRPr="0021685C" w:rsidRDefault="008F470B" w:rsidP="00566514">
            <w:pPr>
              <w:jc w:val="center"/>
              <w:rPr>
                <w:lang w:eastAsia="en-US"/>
              </w:rPr>
            </w:pPr>
          </w:p>
        </w:tc>
      </w:tr>
    </w:tbl>
    <w:p w:rsidR="008F470B" w:rsidRPr="0021685C" w:rsidRDefault="008F470B" w:rsidP="008F470B">
      <w:r w:rsidRPr="0021685C">
        <w:t>7. Описание несоответствий, самостоятельно выявленных подразделением в отчетном году,</w:t>
      </w:r>
    </w:p>
    <w:p w:rsidR="008F470B" w:rsidRPr="0021685C" w:rsidRDefault="008F470B" w:rsidP="008F470B">
      <w:pPr>
        <w:ind w:hanging="284"/>
      </w:pPr>
      <w:r w:rsidRPr="0021685C">
        <w:t xml:space="preserve"> и последующие действия:</w:t>
      </w:r>
    </w:p>
    <w:tbl>
      <w:tblPr>
        <w:tblpPr w:leftFromText="180" w:rightFromText="180" w:vertAnchor="text" w:horzAnchor="margin" w:tblpY="140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226"/>
        <w:gridCol w:w="1791"/>
        <w:gridCol w:w="1327"/>
        <w:gridCol w:w="2032"/>
        <w:gridCol w:w="1505"/>
      </w:tblGrid>
      <w:tr w:rsidR="008F470B" w:rsidRPr="0021685C" w:rsidTr="00566514">
        <w:trPr>
          <w:trHeight w:val="845"/>
        </w:trPr>
        <w:tc>
          <w:tcPr>
            <w:tcW w:w="1668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Несоответствие</w:t>
            </w:r>
          </w:p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(замечание)</w:t>
            </w:r>
          </w:p>
        </w:tc>
        <w:tc>
          <w:tcPr>
            <w:tcW w:w="1226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 xml:space="preserve">Пункт СТП ДВГМУ </w:t>
            </w:r>
            <w:r w:rsidRPr="0021685C">
              <w:rPr>
                <w:sz w:val="20"/>
              </w:rPr>
              <w:t>02-01-2018</w:t>
            </w:r>
          </w:p>
        </w:tc>
        <w:tc>
          <w:tcPr>
            <w:tcW w:w="1791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Причины несоответствия</w:t>
            </w:r>
          </w:p>
        </w:tc>
        <w:tc>
          <w:tcPr>
            <w:tcW w:w="1327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Коррекция</w:t>
            </w:r>
          </w:p>
        </w:tc>
        <w:tc>
          <w:tcPr>
            <w:tcW w:w="2032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Корректирующие действия</w:t>
            </w:r>
          </w:p>
        </w:tc>
        <w:tc>
          <w:tcPr>
            <w:tcW w:w="1505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Срок исполнения</w:t>
            </w:r>
          </w:p>
        </w:tc>
      </w:tr>
      <w:tr w:rsidR="008F470B" w:rsidRPr="0021685C" w:rsidTr="00566514">
        <w:trPr>
          <w:trHeight w:val="277"/>
        </w:trPr>
        <w:tc>
          <w:tcPr>
            <w:tcW w:w="1668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Снижение качества подготовки специалистов</w:t>
            </w:r>
          </w:p>
        </w:tc>
        <w:tc>
          <w:tcPr>
            <w:tcW w:w="1226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1685C">
              <w:rPr>
                <w:sz w:val="24"/>
              </w:rPr>
              <w:t>7.2.7</w:t>
            </w:r>
          </w:p>
        </w:tc>
        <w:tc>
          <w:tcPr>
            <w:tcW w:w="1791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032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505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</w:tr>
      <w:tr w:rsidR="008F470B" w:rsidRPr="0021685C" w:rsidTr="00566514">
        <w:trPr>
          <w:trHeight w:val="277"/>
        </w:trPr>
        <w:tc>
          <w:tcPr>
            <w:tcW w:w="1668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91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032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505" w:type="dxa"/>
            <w:vAlign w:val="center"/>
          </w:tcPr>
          <w:p w:rsidR="008F470B" w:rsidRPr="0021685C" w:rsidRDefault="008F470B" w:rsidP="00566514">
            <w:pPr>
              <w:pStyle w:val="a3"/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F470B" w:rsidRPr="0021685C" w:rsidRDefault="008F470B" w:rsidP="008F470B"/>
    <w:p w:rsidR="008F470B" w:rsidRPr="0021685C" w:rsidRDefault="008F470B" w:rsidP="008F470B">
      <w:r w:rsidRPr="0021685C">
        <w:t>Зав</w:t>
      </w:r>
      <w:r>
        <w:t>едующий</w:t>
      </w:r>
      <w:r w:rsidRPr="0021685C">
        <w:t xml:space="preserve"> к</w:t>
      </w:r>
      <w:r>
        <w:t>афедрой      _________________</w:t>
      </w:r>
      <w:r w:rsidRPr="0021685C">
        <w:t xml:space="preserve">       _____________</w:t>
      </w:r>
      <w:r>
        <w:t>_____________________</w:t>
      </w:r>
      <w:r w:rsidRPr="0021685C">
        <w:t xml:space="preserve">                                                                                                               </w:t>
      </w:r>
    </w:p>
    <w:p w:rsidR="008F470B" w:rsidRPr="0021685C" w:rsidRDefault="008F470B" w:rsidP="008F470B">
      <w:pPr>
        <w:rPr>
          <w:sz w:val="16"/>
          <w:szCs w:val="16"/>
        </w:rPr>
      </w:pPr>
      <w:r w:rsidRPr="0021685C">
        <w:t xml:space="preserve">                                        </w:t>
      </w:r>
      <w:r>
        <w:t xml:space="preserve">             </w:t>
      </w:r>
      <w:r w:rsidRPr="0021685C">
        <w:t xml:space="preserve"> </w:t>
      </w:r>
      <w:r w:rsidRPr="0021685C">
        <w:rPr>
          <w:sz w:val="16"/>
          <w:szCs w:val="16"/>
        </w:rPr>
        <w:t xml:space="preserve">(подпись)     </w:t>
      </w:r>
      <w:r w:rsidRPr="0021685C">
        <w:t xml:space="preserve">                                                        </w:t>
      </w:r>
      <w:r w:rsidRPr="0021685C">
        <w:rPr>
          <w:sz w:val="16"/>
          <w:szCs w:val="16"/>
        </w:rPr>
        <w:t>Ф.И.О.</w:t>
      </w:r>
    </w:p>
    <w:p w:rsidR="008A2A5C" w:rsidRDefault="008A2A5C"/>
    <w:sectPr w:rsidR="008A2A5C" w:rsidSect="001E4F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70B"/>
    <w:rsid w:val="008A2A5C"/>
    <w:rsid w:val="008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rsid w:val="008F470B"/>
    <w:pPr>
      <w:spacing w:line="360" w:lineRule="auto"/>
      <w:ind w:firstLine="851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CEEA1-B754-444C-96EA-F6F6B407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peshehonova_ng</dc:creator>
  <cp:keywords/>
  <dc:description/>
  <cp:lastModifiedBy>peshehonova_ng</cp:lastModifiedBy>
  <cp:revision>2</cp:revision>
  <dcterms:created xsi:type="dcterms:W3CDTF">2026-06-05T01:36:00Z</dcterms:created>
  <dcterms:modified xsi:type="dcterms:W3CDTF">2026-06-05T01:36:00Z</dcterms:modified>
</cp:coreProperties>
</file>